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FEDCD" w14:textId="1309E4FD" w:rsidR="00316B0F" w:rsidRDefault="00316B0F" w:rsidP="00316B0F">
      <w:pPr>
        <w:pStyle w:val="Heading1"/>
        <w:ind w:left="415"/>
        <w:rPr>
          <w:rFonts w:ascii="Arial"/>
        </w:rPr>
      </w:pPr>
      <w:r>
        <w:rPr>
          <w:rFonts w:ascii="Arial"/>
          <w:color w:val="164B90"/>
          <w:w w:val="90"/>
        </w:rPr>
        <w:t xml:space="preserve">ANNEX 6.8: </w:t>
      </w:r>
      <w:r>
        <w:rPr>
          <w:rFonts w:ascii="Arial"/>
          <w:color w:val="164B90"/>
          <w:w w:val="90"/>
        </w:rPr>
        <w:t>TEMPLATE FOR A FINAL EVALUATION REPORT</w:t>
      </w:r>
    </w:p>
    <w:p w14:paraId="5892A35E" w14:textId="77777777" w:rsidR="00316B0F" w:rsidRDefault="00316B0F" w:rsidP="00316B0F">
      <w:pPr>
        <w:pStyle w:val="BodyText"/>
        <w:rPr>
          <w:rFonts w:ascii="Arial"/>
          <w:b/>
          <w:sz w:val="26"/>
        </w:rPr>
      </w:pPr>
    </w:p>
    <w:p w14:paraId="0C923B72" w14:textId="77777777" w:rsidR="00316B0F" w:rsidRDefault="00316B0F" w:rsidP="00316B0F">
      <w:pPr>
        <w:pStyle w:val="BodyText"/>
        <w:rPr>
          <w:rFonts w:ascii="Arial"/>
          <w:b/>
          <w:sz w:val="26"/>
        </w:rPr>
      </w:pPr>
    </w:p>
    <w:p w14:paraId="60FF4646" w14:textId="77777777" w:rsidR="00316B0F" w:rsidRDefault="00316B0F" w:rsidP="00316B0F">
      <w:pPr>
        <w:pStyle w:val="BodyText"/>
        <w:rPr>
          <w:rFonts w:ascii="Arial"/>
          <w:b/>
          <w:sz w:val="26"/>
        </w:rPr>
      </w:pPr>
    </w:p>
    <w:p w14:paraId="3C37DEAC" w14:textId="77777777" w:rsidR="00316B0F" w:rsidRDefault="00316B0F" w:rsidP="00316B0F">
      <w:pPr>
        <w:spacing w:before="213"/>
        <w:ind w:left="786" w:right="2472"/>
        <w:jc w:val="center"/>
        <w:rPr>
          <w:rFonts w:ascii="Arial"/>
          <w:b/>
          <w:sz w:val="10"/>
        </w:rPr>
      </w:pPr>
      <w:r>
        <w:rPr>
          <w:rFonts w:ascii="Arial"/>
          <w:b/>
          <w:color w:val="164B90"/>
          <w:sz w:val="10"/>
        </w:rPr>
        <w:t>I</w:t>
      </w:r>
      <w:r>
        <w:rPr>
          <w:rFonts w:ascii="Arial"/>
          <w:b/>
          <w:color w:val="34629E"/>
          <w:sz w:val="10"/>
        </w:rPr>
        <w:t>nternationa</w:t>
      </w:r>
      <w:r>
        <w:rPr>
          <w:rFonts w:ascii="Arial"/>
          <w:b/>
          <w:color w:val="164B90"/>
          <w:sz w:val="10"/>
        </w:rPr>
        <w:t xml:space="preserve">l </w:t>
      </w:r>
      <w:r>
        <w:rPr>
          <w:rFonts w:ascii="Arial"/>
          <w:b/>
          <w:color w:val="34629E"/>
          <w:sz w:val="10"/>
        </w:rPr>
        <w:t xml:space="preserve">Organization for </w:t>
      </w:r>
      <w:r>
        <w:rPr>
          <w:rFonts w:ascii="Arial"/>
          <w:b/>
          <w:color w:val="164B90"/>
          <w:sz w:val="10"/>
        </w:rPr>
        <w:t>M</w:t>
      </w:r>
      <w:r>
        <w:rPr>
          <w:rFonts w:ascii="Arial"/>
          <w:b/>
          <w:color w:val="34629E"/>
          <w:sz w:val="10"/>
        </w:rPr>
        <w:t>igration (</w:t>
      </w:r>
      <w:r>
        <w:rPr>
          <w:rFonts w:ascii="Arial"/>
          <w:b/>
          <w:color w:val="164B90"/>
          <w:sz w:val="10"/>
        </w:rPr>
        <w:t>I</w:t>
      </w:r>
      <w:r>
        <w:rPr>
          <w:rFonts w:ascii="Arial"/>
          <w:b/>
          <w:color w:val="34629E"/>
          <w:sz w:val="10"/>
        </w:rPr>
        <w:t>OM)</w:t>
      </w:r>
    </w:p>
    <w:p w14:paraId="46662DE6" w14:textId="77777777" w:rsidR="00316B0F" w:rsidRDefault="00316B0F" w:rsidP="00316B0F">
      <w:pPr>
        <w:spacing w:before="73"/>
        <w:ind w:left="798" w:right="2472"/>
        <w:jc w:val="center"/>
        <w:rPr>
          <w:rFonts w:ascii="Times New Roman"/>
          <w:b/>
          <w:sz w:val="9"/>
        </w:rPr>
      </w:pPr>
      <w:r>
        <w:rPr>
          <w:rFonts w:ascii="Times New Roman"/>
          <w:b/>
          <w:color w:val="164B90"/>
          <w:sz w:val="9"/>
        </w:rPr>
        <w:t>Th</w:t>
      </w:r>
      <w:r>
        <w:rPr>
          <w:rFonts w:ascii="Times New Roman"/>
          <w:b/>
          <w:color w:val="34629E"/>
          <w:sz w:val="9"/>
        </w:rPr>
        <w:t xml:space="preserve">e  </w:t>
      </w:r>
      <w:r>
        <w:rPr>
          <w:rFonts w:ascii="Times New Roman"/>
          <w:b/>
          <w:color w:val="164B90"/>
          <w:sz w:val="9"/>
        </w:rPr>
        <w:t>UN  Mi</w:t>
      </w:r>
      <w:r>
        <w:rPr>
          <w:rFonts w:ascii="Times New Roman"/>
          <w:b/>
          <w:color w:val="34629E"/>
          <w:sz w:val="9"/>
        </w:rPr>
        <w:t xml:space="preserve">g rat </w:t>
      </w:r>
      <w:r>
        <w:rPr>
          <w:rFonts w:ascii="Times New Roman"/>
          <w:b/>
          <w:color w:val="164B90"/>
          <w:sz w:val="9"/>
        </w:rPr>
        <w:t>i</w:t>
      </w:r>
      <w:r>
        <w:rPr>
          <w:rFonts w:ascii="Times New Roman"/>
          <w:b/>
          <w:color w:val="34629E"/>
          <w:sz w:val="9"/>
        </w:rPr>
        <w:t xml:space="preserve">o </w:t>
      </w:r>
      <w:r>
        <w:rPr>
          <w:rFonts w:ascii="Times New Roman"/>
          <w:b/>
          <w:color w:val="164B90"/>
          <w:sz w:val="9"/>
        </w:rPr>
        <w:t xml:space="preserve">n </w:t>
      </w:r>
      <w:r>
        <w:rPr>
          <w:rFonts w:ascii="Times New Roman"/>
          <w:b/>
          <w:color w:val="34629E"/>
          <w:sz w:val="9"/>
        </w:rPr>
        <w:t xml:space="preserve">Age </w:t>
      </w:r>
      <w:r>
        <w:rPr>
          <w:rFonts w:ascii="Times New Roman"/>
          <w:b/>
          <w:color w:val="164B90"/>
          <w:sz w:val="9"/>
        </w:rPr>
        <w:t>n</w:t>
      </w:r>
      <w:r>
        <w:rPr>
          <w:rFonts w:ascii="Times New Roman"/>
          <w:b/>
          <w:color w:val="34629E"/>
          <w:sz w:val="9"/>
        </w:rPr>
        <w:t>cy</w:t>
      </w:r>
    </w:p>
    <w:p w14:paraId="58FB99FC" w14:textId="77777777" w:rsidR="00316B0F" w:rsidRDefault="00316B0F" w:rsidP="00316B0F">
      <w:pPr>
        <w:pStyle w:val="BodyText"/>
        <w:spacing w:before="3"/>
        <w:rPr>
          <w:rFonts w:ascii="Times New Roman"/>
          <w:b/>
          <w:sz w:val="11"/>
        </w:rPr>
      </w:pPr>
    </w:p>
    <w:p w14:paraId="474F32AF" w14:textId="77777777" w:rsidR="00316B0F" w:rsidRDefault="00316B0F" w:rsidP="00316B0F">
      <w:pPr>
        <w:spacing w:line="249" w:lineRule="auto"/>
        <w:ind w:left="639" w:right="2312" w:firstLine="4"/>
        <w:jc w:val="both"/>
        <w:rPr>
          <w:rFonts w:ascii="Times New Roman"/>
          <w:i/>
          <w:sz w:val="18"/>
        </w:rPr>
      </w:pPr>
      <w:r>
        <w:rPr>
          <w:rFonts w:ascii="Times New Roman"/>
          <w:i/>
          <w:color w:val="727275"/>
          <w:sz w:val="18"/>
        </w:rPr>
        <w:t>The</w:t>
      </w:r>
      <w:r>
        <w:rPr>
          <w:rFonts w:ascii="Times New Roman"/>
          <w:i/>
          <w:color w:val="727275"/>
          <w:spacing w:val="-11"/>
          <w:sz w:val="18"/>
        </w:rPr>
        <w:t xml:space="preserve"> </w:t>
      </w:r>
      <w:r>
        <w:rPr>
          <w:rFonts w:ascii="Times New Roman"/>
          <w:i/>
          <w:color w:val="727275"/>
          <w:sz w:val="18"/>
        </w:rPr>
        <w:t>final</w:t>
      </w:r>
      <w:r>
        <w:rPr>
          <w:rFonts w:ascii="Times New Roman"/>
          <w:i/>
          <w:color w:val="727275"/>
          <w:spacing w:val="-14"/>
          <w:sz w:val="18"/>
        </w:rPr>
        <w:t xml:space="preserve"> </w:t>
      </w:r>
      <w:r>
        <w:rPr>
          <w:rFonts w:ascii="Times New Roman"/>
          <w:i/>
          <w:color w:val="727275"/>
          <w:sz w:val="18"/>
        </w:rPr>
        <w:t>report</w:t>
      </w:r>
      <w:r>
        <w:rPr>
          <w:rFonts w:ascii="Times New Roman"/>
          <w:i/>
          <w:color w:val="727275"/>
          <w:spacing w:val="-14"/>
          <w:sz w:val="18"/>
        </w:rPr>
        <w:t xml:space="preserve"> </w:t>
      </w:r>
      <w:r>
        <w:rPr>
          <w:rFonts w:ascii="Times New Roman"/>
          <w:i/>
          <w:color w:val="727275"/>
          <w:sz w:val="18"/>
        </w:rPr>
        <w:t>is</w:t>
      </w:r>
      <w:r>
        <w:rPr>
          <w:rFonts w:ascii="Times New Roman"/>
          <w:i/>
          <w:color w:val="727275"/>
          <w:spacing w:val="-21"/>
          <w:sz w:val="18"/>
        </w:rPr>
        <w:t xml:space="preserve"> </w:t>
      </w:r>
      <w:r>
        <w:rPr>
          <w:rFonts w:ascii="Times New Roman"/>
          <w:i/>
          <w:color w:val="727275"/>
          <w:sz w:val="18"/>
        </w:rPr>
        <w:t>usually</w:t>
      </w:r>
      <w:r>
        <w:rPr>
          <w:rFonts w:ascii="Times New Roman"/>
          <w:i/>
          <w:color w:val="727275"/>
          <w:spacing w:val="-12"/>
          <w:sz w:val="18"/>
        </w:rPr>
        <w:t xml:space="preserve"> </w:t>
      </w:r>
      <w:r>
        <w:rPr>
          <w:rFonts w:ascii="Times New Roman"/>
          <w:i/>
          <w:color w:val="727275"/>
          <w:sz w:val="18"/>
        </w:rPr>
        <w:t>the</w:t>
      </w:r>
      <w:r>
        <w:rPr>
          <w:rFonts w:ascii="Times New Roman"/>
          <w:i/>
          <w:color w:val="727275"/>
          <w:spacing w:val="-8"/>
          <w:sz w:val="18"/>
        </w:rPr>
        <w:t xml:space="preserve"> </w:t>
      </w:r>
      <w:r>
        <w:rPr>
          <w:rFonts w:ascii="Times New Roman"/>
          <w:i/>
          <w:color w:val="727275"/>
          <w:sz w:val="18"/>
        </w:rPr>
        <w:t>final</w:t>
      </w:r>
      <w:r>
        <w:rPr>
          <w:rFonts w:ascii="Times New Roman"/>
          <w:i/>
          <w:color w:val="727275"/>
          <w:spacing w:val="-14"/>
          <w:sz w:val="18"/>
        </w:rPr>
        <w:t xml:space="preserve"> </w:t>
      </w:r>
      <w:r>
        <w:rPr>
          <w:rFonts w:ascii="Times New Roman"/>
          <w:i/>
          <w:color w:val="727275"/>
          <w:sz w:val="18"/>
        </w:rPr>
        <w:t>and</w:t>
      </w:r>
      <w:r>
        <w:rPr>
          <w:rFonts w:ascii="Times New Roman"/>
          <w:i/>
          <w:color w:val="727275"/>
          <w:spacing w:val="-6"/>
          <w:sz w:val="18"/>
        </w:rPr>
        <w:t xml:space="preserve"> </w:t>
      </w:r>
      <w:r>
        <w:rPr>
          <w:rFonts w:ascii="Times New Roman"/>
          <w:i/>
          <w:color w:val="727275"/>
          <w:sz w:val="18"/>
        </w:rPr>
        <w:t>most</w:t>
      </w:r>
      <w:r>
        <w:rPr>
          <w:rFonts w:ascii="Times New Roman"/>
          <w:i/>
          <w:color w:val="727275"/>
          <w:spacing w:val="-21"/>
          <w:sz w:val="18"/>
        </w:rPr>
        <w:t xml:space="preserve"> </w:t>
      </w:r>
      <w:r>
        <w:rPr>
          <w:rFonts w:ascii="Times New Roman"/>
          <w:i/>
          <w:color w:val="727275"/>
          <w:sz w:val="18"/>
        </w:rPr>
        <w:t>important</w:t>
      </w:r>
      <w:r>
        <w:rPr>
          <w:rFonts w:ascii="Times New Roman"/>
          <w:i/>
          <w:color w:val="727275"/>
          <w:spacing w:val="-4"/>
          <w:sz w:val="18"/>
        </w:rPr>
        <w:t xml:space="preserve"> </w:t>
      </w:r>
      <w:r>
        <w:rPr>
          <w:rFonts w:ascii="Times New Roman"/>
          <w:i/>
          <w:color w:val="727275"/>
          <w:sz w:val="18"/>
        </w:rPr>
        <w:t>deliverable</w:t>
      </w:r>
      <w:r>
        <w:rPr>
          <w:rFonts w:ascii="Times New Roman"/>
          <w:i/>
          <w:color w:val="727275"/>
          <w:spacing w:val="10"/>
          <w:sz w:val="18"/>
        </w:rPr>
        <w:t xml:space="preserve"> </w:t>
      </w:r>
      <w:r>
        <w:rPr>
          <w:rFonts w:ascii="Times New Roman"/>
          <w:i/>
          <w:color w:val="727275"/>
          <w:sz w:val="18"/>
        </w:rPr>
        <w:t>provided</w:t>
      </w:r>
      <w:r>
        <w:rPr>
          <w:rFonts w:ascii="Times New Roman"/>
          <w:i/>
          <w:color w:val="727275"/>
          <w:spacing w:val="-10"/>
          <w:sz w:val="18"/>
        </w:rPr>
        <w:t xml:space="preserve"> </w:t>
      </w:r>
      <w:r>
        <w:rPr>
          <w:rFonts w:ascii="Times New Roman"/>
          <w:i/>
          <w:color w:val="727275"/>
          <w:sz w:val="18"/>
        </w:rPr>
        <w:t>by</w:t>
      </w:r>
      <w:r>
        <w:rPr>
          <w:rFonts w:ascii="Times New Roman"/>
          <w:i/>
          <w:color w:val="727275"/>
          <w:spacing w:val="-19"/>
          <w:sz w:val="18"/>
        </w:rPr>
        <w:t xml:space="preserve"> </w:t>
      </w:r>
      <w:r>
        <w:rPr>
          <w:rFonts w:ascii="Times New Roman"/>
          <w:i/>
          <w:color w:val="727275"/>
          <w:sz w:val="18"/>
        </w:rPr>
        <w:t>the</w:t>
      </w:r>
      <w:r>
        <w:rPr>
          <w:rFonts w:ascii="Times New Roman"/>
          <w:i/>
          <w:color w:val="727275"/>
          <w:spacing w:val="-19"/>
          <w:sz w:val="18"/>
        </w:rPr>
        <w:t xml:space="preserve"> </w:t>
      </w:r>
      <w:r>
        <w:rPr>
          <w:rFonts w:ascii="Times New Roman"/>
          <w:i/>
          <w:color w:val="727275"/>
          <w:sz w:val="18"/>
        </w:rPr>
        <w:t>evaluator. The final report should provide a full description of the evaluation, how it was conducted, and its main findings and recommendations. Many evaluators have their own standard templates for final reports and it is not necessary to demand that they follow this proposed tem</w:t>
      </w:r>
      <w:r>
        <w:rPr>
          <w:rFonts w:ascii="Times New Roman"/>
          <w:i/>
          <w:color w:val="727275"/>
          <w:spacing w:val="4"/>
          <w:sz w:val="18"/>
        </w:rPr>
        <w:t xml:space="preserve"> </w:t>
      </w:r>
      <w:r>
        <w:rPr>
          <w:rFonts w:ascii="Times New Roman"/>
          <w:i/>
          <w:color w:val="727275"/>
          <w:sz w:val="18"/>
        </w:rPr>
        <w:t>plate</w:t>
      </w:r>
      <w:r>
        <w:rPr>
          <w:rFonts w:ascii="Times New Roman"/>
          <w:i/>
          <w:color w:val="727275"/>
          <w:spacing w:val="-8"/>
          <w:sz w:val="18"/>
        </w:rPr>
        <w:t xml:space="preserve"> </w:t>
      </w:r>
      <w:r>
        <w:rPr>
          <w:rFonts w:ascii="Times New Roman"/>
          <w:i/>
          <w:color w:val="919193"/>
          <w:sz w:val="18"/>
        </w:rPr>
        <w:t>.</w:t>
      </w:r>
      <w:r>
        <w:rPr>
          <w:rFonts w:ascii="Times New Roman"/>
          <w:i/>
          <w:color w:val="919193"/>
          <w:spacing w:val="-1"/>
          <w:sz w:val="18"/>
        </w:rPr>
        <w:t xml:space="preserve"> </w:t>
      </w:r>
      <w:r>
        <w:rPr>
          <w:rFonts w:ascii="Times New Roman"/>
          <w:i/>
          <w:color w:val="727275"/>
          <w:sz w:val="18"/>
        </w:rPr>
        <w:t>However,</w:t>
      </w:r>
      <w:r>
        <w:rPr>
          <w:rFonts w:ascii="Times New Roman"/>
          <w:i/>
          <w:color w:val="727275"/>
          <w:spacing w:val="-14"/>
          <w:sz w:val="18"/>
        </w:rPr>
        <w:t xml:space="preserve"> </w:t>
      </w:r>
      <w:r>
        <w:rPr>
          <w:rFonts w:ascii="Times New Roman"/>
          <w:i/>
          <w:color w:val="727275"/>
          <w:sz w:val="18"/>
        </w:rPr>
        <w:t>it</w:t>
      </w:r>
      <w:r>
        <w:rPr>
          <w:rFonts w:ascii="Times New Roman"/>
          <w:i/>
          <w:color w:val="727275"/>
          <w:spacing w:val="-19"/>
          <w:sz w:val="18"/>
        </w:rPr>
        <w:t xml:space="preserve"> </w:t>
      </w:r>
      <w:r>
        <w:rPr>
          <w:rFonts w:ascii="Times New Roman"/>
          <w:i/>
          <w:color w:val="727275"/>
          <w:sz w:val="18"/>
        </w:rPr>
        <w:t>is</w:t>
      </w:r>
      <w:r>
        <w:rPr>
          <w:rFonts w:ascii="Times New Roman"/>
          <w:i/>
          <w:color w:val="727275"/>
          <w:spacing w:val="-18"/>
          <w:sz w:val="18"/>
        </w:rPr>
        <w:t xml:space="preserve"> </w:t>
      </w:r>
      <w:r>
        <w:rPr>
          <w:rFonts w:ascii="Times New Roman"/>
          <w:i/>
          <w:color w:val="727275"/>
          <w:sz w:val="18"/>
        </w:rPr>
        <w:t>important</w:t>
      </w:r>
      <w:r>
        <w:rPr>
          <w:rFonts w:ascii="Times New Roman"/>
          <w:i/>
          <w:color w:val="727275"/>
          <w:spacing w:val="-4"/>
          <w:sz w:val="18"/>
        </w:rPr>
        <w:t xml:space="preserve"> </w:t>
      </w:r>
      <w:r>
        <w:rPr>
          <w:rFonts w:ascii="Times New Roman"/>
          <w:i/>
          <w:color w:val="727275"/>
          <w:sz w:val="18"/>
        </w:rPr>
        <w:t>to</w:t>
      </w:r>
      <w:r>
        <w:rPr>
          <w:rFonts w:ascii="Times New Roman"/>
          <w:i/>
          <w:color w:val="727275"/>
          <w:spacing w:val="-17"/>
          <w:sz w:val="18"/>
        </w:rPr>
        <w:t xml:space="preserve"> </w:t>
      </w:r>
      <w:r>
        <w:rPr>
          <w:rFonts w:ascii="Times New Roman"/>
          <w:i/>
          <w:color w:val="727275"/>
          <w:sz w:val="18"/>
        </w:rPr>
        <w:t>ensure</w:t>
      </w:r>
      <w:r>
        <w:rPr>
          <w:rFonts w:ascii="Times New Roman"/>
          <w:i/>
          <w:color w:val="727275"/>
          <w:spacing w:val="-8"/>
          <w:sz w:val="18"/>
        </w:rPr>
        <w:t xml:space="preserve"> </w:t>
      </w:r>
      <w:r>
        <w:rPr>
          <w:rFonts w:ascii="Times New Roman"/>
          <w:i/>
          <w:color w:val="727275"/>
          <w:sz w:val="18"/>
        </w:rPr>
        <w:t>that</w:t>
      </w:r>
      <w:r>
        <w:rPr>
          <w:rFonts w:ascii="Times New Roman"/>
          <w:i/>
          <w:color w:val="727275"/>
          <w:spacing w:val="-9"/>
          <w:sz w:val="18"/>
        </w:rPr>
        <w:t xml:space="preserve"> </w:t>
      </w:r>
      <w:r>
        <w:rPr>
          <w:rFonts w:ascii="Times New Roman"/>
          <w:i/>
          <w:color w:val="727275"/>
          <w:sz w:val="18"/>
        </w:rPr>
        <w:t>their</w:t>
      </w:r>
      <w:r>
        <w:rPr>
          <w:rFonts w:ascii="Times New Roman"/>
          <w:i/>
          <w:color w:val="727275"/>
          <w:spacing w:val="-7"/>
          <w:sz w:val="18"/>
        </w:rPr>
        <w:t xml:space="preserve"> </w:t>
      </w:r>
      <w:r>
        <w:rPr>
          <w:rFonts w:ascii="Times New Roman"/>
          <w:i/>
          <w:color w:val="727275"/>
          <w:sz w:val="18"/>
        </w:rPr>
        <w:t>formats</w:t>
      </w:r>
      <w:r>
        <w:rPr>
          <w:rFonts w:ascii="Times New Roman"/>
          <w:i/>
          <w:color w:val="727275"/>
          <w:spacing w:val="8"/>
          <w:sz w:val="18"/>
        </w:rPr>
        <w:t xml:space="preserve"> </w:t>
      </w:r>
      <w:r>
        <w:rPr>
          <w:rFonts w:ascii="Times New Roman"/>
          <w:i/>
          <w:color w:val="727275"/>
          <w:sz w:val="18"/>
        </w:rPr>
        <w:t>follow</w:t>
      </w:r>
      <w:r>
        <w:rPr>
          <w:rFonts w:ascii="Times New Roman"/>
          <w:i/>
          <w:color w:val="727275"/>
          <w:spacing w:val="-11"/>
          <w:sz w:val="18"/>
        </w:rPr>
        <w:t xml:space="preserve"> </w:t>
      </w:r>
      <w:r>
        <w:rPr>
          <w:rFonts w:ascii="Times New Roman"/>
          <w:i/>
          <w:color w:val="727275"/>
          <w:sz w:val="18"/>
        </w:rPr>
        <w:t>the</w:t>
      </w:r>
      <w:r>
        <w:rPr>
          <w:rFonts w:ascii="Times New Roman"/>
          <w:i/>
          <w:color w:val="727275"/>
          <w:spacing w:val="-14"/>
          <w:sz w:val="18"/>
        </w:rPr>
        <w:t xml:space="preserve"> </w:t>
      </w:r>
      <w:r>
        <w:rPr>
          <w:rFonts w:ascii="Times New Roman"/>
          <w:i/>
          <w:color w:val="727275"/>
          <w:sz w:val="18"/>
        </w:rPr>
        <w:t>same</w:t>
      </w:r>
      <w:r>
        <w:rPr>
          <w:rFonts w:ascii="Times New Roman"/>
          <w:i/>
          <w:color w:val="727275"/>
          <w:spacing w:val="5"/>
          <w:sz w:val="18"/>
        </w:rPr>
        <w:t xml:space="preserve"> </w:t>
      </w:r>
      <w:r>
        <w:rPr>
          <w:rFonts w:ascii="Times New Roman"/>
          <w:i/>
          <w:color w:val="727275"/>
          <w:sz w:val="18"/>
        </w:rPr>
        <w:t>presentation logic and that the final report includes, at a minimum, the information described  in this tem plate</w:t>
      </w:r>
      <w:r>
        <w:rPr>
          <w:rFonts w:ascii="Times New Roman"/>
          <w:i/>
          <w:color w:val="727275"/>
          <w:spacing w:val="-6"/>
          <w:sz w:val="18"/>
        </w:rPr>
        <w:t xml:space="preserve"> </w:t>
      </w:r>
      <w:r>
        <w:rPr>
          <w:rFonts w:ascii="Times New Roman"/>
          <w:i/>
          <w:color w:val="919193"/>
          <w:sz w:val="18"/>
        </w:rPr>
        <w:t>.</w:t>
      </w:r>
    </w:p>
    <w:p w14:paraId="4458511F" w14:textId="77777777" w:rsidR="00316B0F" w:rsidRDefault="00316B0F" w:rsidP="00316B0F">
      <w:pPr>
        <w:pStyle w:val="BodyText"/>
        <w:spacing w:before="4"/>
        <w:rPr>
          <w:rFonts w:ascii="Times New Roman"/>
          <w:i/>
          <w:sz w:val="19"/>
        </w:rPr>
      </w:pPr>
    </w:p>
    <w:p w14:paraId="0B2CDB2C" w14:textId="77777777" w:rsidR="00316B0F" w:rsidRDefault="00316B0F" w:rsidP="00316B0F">
      <w:pPr>
        <w:spacing w:before="1"/>
        <w:ind w:left="655"/>
        <w:jc w:val="both"/>
        <w:rPr>
          <w:rFonts w:ascii="Times New Roman"/>
          <w:i/>
          <w:sz w:val="18"/>
        </w:rPr>
      </w:pPr>
      <w:r>
        <w:rPr>
          <w:rFonts w:ascii="Times New Roman"/>
          <w:i/>
          <w:color w:val="727275"/>
          <w:sz w:val="18"/>
        </w:rPr>
        <w:t>For lengthy final reports, a table of contents is useful.</w:t>
      </w:r>
    </w:p>
    <w:p w14:paraId="52E0D058" w14:textId="77777777" w:rsidR="00316B0F" w:rsidRDefault="00316B0F" w:rsidP="00316B0F">
      <w:pPr>
        <w:pStyle w:val="BodyText"/>
        <w:spacing w:before="1"/>
        <w:rPr>
          <w:rFonts w:ascii="Times New Roman"/>
          <w:i/>
          <w:sz w:val="21"/>
        </w:rPr>
      </w:pPr>
    </w:p>
    <w:p w14:paraId="15A5A400" w14:textId="77777777" w:rsidR="00316B0F" w:rsidRDefault="00316B0F" w:rsidP="00316B0F">
      <w:pPr>
        <w:pStyle w:val="ListParagraph"/>
        <w:numPr>
          <w:ilvl w:val="0"/>
          <w:numId w:val="1"/>
        </w:numPr>
        <w:tabs>
          <w:tab w:val="left" w:pos="962"/>
        </w:tabs>
        <w:spacing w:before="1"/>
        <w:jc w:val="left"/>
        <w:rPr>
          <w:rFonts w:ascii="Arial"/>
          <w:b/>
          <w:sz w:val="16"/>
        </w:rPr>
      </w:pPr>
      <w:r>
        <w:rPr>
          <w:rFonts w:ascii="Arial"/>
          <w:b/>
          <w:color w:val="030303"/>
          <w:sz w:val="16"/>
        </w:rPr>
        <w:t>Executive</w:t>
      </w:r>
      <w:r>
        <w:rPr>
          <w:rFonts w:ascii="Arial"/>
          <w:b/>
          <w:color w:val="030303"/>
          <w:spacing w:val="5"/>
          <w:sz w:val="16"/>
        </w:rPr>
        <w:t xml:space="preserve"> </w:t>
      </w:r>
      <w:r>
        <w:rPr>
          <w:rFonts w:ascii="Arial"/>
          <w:b/>
          <w:color w:val="030303"/>
          <w:sz w:val="16"/>
        </w:rPr>
        <w:t>summary</w:t>
      </w:r>
    </w:p>
    <w:p w14:paraId="0E915A49" w14:textId="77777777" w:rsidR="00316B0F" w:rsidRDefault="00316B0F" w:rsidP="00316B0F">
      <w:pPr>
        <w:spacing w:before="14" w:line="249" w:lineRule="auto"/>
        <w:ind w:left="965" w:right="2315" w:firstLine="2"/>
        <w:jc w:val="both"/>
        <w:rPr>
          <w:rFonts w:ascii="Times New Roman"/>
          <w:i/>
          <w:sz w:val="18"/>
        </w:rPr>
      </w:pPr>
      <w:r>
        <w:rPr>
          <w:rFonts w:ascii="Times New Roman"/>
          <w:i/>
          <w:color w:val="727275"/>
          <w:sz w:val="18"/>
        </w:rPr>
        <w:t>An executive summary  is a brief  overview  of  the contents  of  the evaluation  report. It should include a brief summary of the project being evaluated, the evaluation methodology, the key findings of the evaluation and</w:t>
      </w:r>
      <w:r>
        <w:rPr>
          <w:rFonts w:ascii="Times New Roman"/>
          <w:i/>
          <w:color w:val="727275"/>
          <w:spacing w:val="42"/>
          <w:sz w:val="18"/>
        </w:rPr>
        <w:t xml:space="preserve"> </w:t>
      </w:r>
      <w:r>
        <w:rPr>
          <w:rFonts w:ascii="Times New Roman"/>
          <w:i/>
          <w:color w:val="727275"/>
          <w:sz w:val="18"/>
        </w:rPr>
        <w:t>recommendations.</w:t>
      </w:r>
    </w:p>
    <w:p w14:paraId="79416487" w14:textId="77777777" w:rsidR="00316B0F" w:rsidRDefault="00316B0F" w:rsidP="00316B0F">
      <w:pPr>
        <w:pStyle w:val="ListParagraph"/>
        <w:numPr>
          <w:ilvl w:val="0"/>
          <w:numId w:val="1"/>
        </w:numPr>
        <w:tabs>
          <w:tab w:val="left" w:pos="961"/>
        </w:tabs>
        <w:spacing w:before="179"/>
        <w:ind w:left="960"/>
        <w:jc w:val="left"/>
        <w:rPr>
          <w:rFonts w:ascii="Arial"/>
          <w:b/>
          <w:sz w:val="16"/>
        </w:rPr>
      </w:pPr>
      <w:r>
        <w:rPr>
          <w:rFonts w:ascii="Arial"/>
          <w:b/>
          <w:color w:val="030303"/>
          <w:sz w:val="16"/>
        </w:rPr>
        <w:t>List of</w:t>
      </w:r>
      <w:r>
        <w:rPr>
          <w:rFonts w:ascii="Arial"/>
          <w:b/>
          <w:color w:val="030303"/>
          <w:spacing w:val="-5"/>
          <w:sz w:val="16"/>
        </w:rPr>
        <w:t xml:space="preserve"> </w:t>
      </w:r>
      <w:r>
        <w:rPr>
          <w:rFonts w:ascii="Arial"/>
          <w:b/>
          <w:color w:val="030303"/>
          <w:sz w:val="16"/>
        </w:rPr>
        <w:t>acronyms</w:t>
      </w:r>
    </w:p>
    <w:p w14:paraId="5CBA9038" w14:textId="77777777" w:rsidR="00316B0F" w:rsidRDefault="00316B0F" w:rsidP="00316B0F">
      <w:pPr>
        <w:spacing w:before="15"/>
        <w:ind w:left="960"/>
        <w:jc w:val="both"/>
        <w:rPr>
          <w:rFonts w:ascii="Times New Roman"/>
          <w:i/>
          <w:sz w:val="18"/>
        </w:rPr>
      </w:pPr>
      <w:r>
        <w:rPr>
          <w:rFonts w:ascii="Times New Roman"/>
          <w:i/>
          <w:color w:val="727275"/>
          <w:sz w:val="18"/>
        </w:rPr>
        <w:t>This presents the acronyms used in the re port</w:t>
      </w:r>
      <w:r>
        <w:rPr>
          <w:rFonts w:ascii="Times New Roman"/>
          <w:i/>
          <w:color w:val="919193"/>
          <w:sz w:val="18"/>
        </w:rPr>
        <w:t>.</w:t>
      </w:r>
    </w:p>
    <w:p w14:paraId="7C3B93E0" w14:textId="77777777" w:rsidR="00316B0F" w:rsidRDefault="00316B0F" w:rsidP="00316B0F">
      <w:pPr>
        <w:pStyle w:val="BodyText"/>
        <w:spacing w:before="6"/>
        <w:rPr>
          <w:rFonts w:ascii="Times New Roman"/>
          <w:i/>
          <w:sz w:val="16"/>
        </w:rPr>
      </w:pPr>
    </w:p>
    <w:p w14:paraId="14A4E8EC" w14:textId="77777777" w:rsidR="00316B0F" w:rsidRDefault="00316B0F" w:rsidP="00316B0F">
      <w:pPr>
        <w:pStyle w:val="ListParagraph"/>
        <w:numPr>
          <w:ilvl w:val="0"/>
          <w:numId w:val="1"/>
        </w:numPr>
        <w:tabs>
          <w:tab w:val="left" w:pos="963"/>
        </w:tabs>
        <w:ind w:left="962" w:hanging="323"/>
        <w:jc w:val="left"/>
        <w:rPr>
          <w:rFonts w:ascii="Arial"/>
          <w:b/>
          <w:sz w:val="16"/>
        </w:rPr>
      </w:pPr>
      <w:r>
        <w:rPr>
          <w:rFonts w:ascii="Arial"/>
          <w:b/>
          <w:color w:val="030303"/>
          <w:sz w:val="16"/>
        </w:rPr>
        <w:t>Introduction</w:t>
      </w:r>
    </w:p>
    <w:p w14:paraId="1588529F" w14:textId="77777777" w:rsidR="00316B0F" w:rsidRDefault="00316B0F" w:rsidP="00316B0F">
      <w:pPr>
        <w:spacing w:before="15" w:line="249" w:lineRule="auto"/>
        <w:ind w:left="963" w:right="2314" w:firstLine="1"/>
        <w:jc w:val="both"/>
        <w:rPr>
          <w:rFonts w:ascii="Times New Roman"/>
          <w:i/>
          <w:sz w:val="18"/>
        </w:rPr>
      </w:pPr>
      <w:r>
        <w:rPr>
          <w:rFonts w:ascii="Times New Roman"/>
          <w:i/>
          <w:color w:val="727275"/>
          <w:sz w:val="18"/>
        </w:rPr>
        <w:t>This</w:t>
      </w:r>
      <w:r>
        <w:rPr>
          <w:rFonts w:ascii="Times New Roman"/>
          <w:i/>
          <w:color w:val="727275"/>
          <w:spacing w:val="-19"/>
          <w:sz w:val="18"/>
        </w:rPr>
        <w:t xml:space="preserve"> </w:t>
      </w:r>
      <w:r>
        <w:rPr>
          <w:rFonts w:ascii="Times New Roman"/>
          <w:i/>
          <w:color w:val="727275"/>
          <w:sz w:val="18"/>
        </w:rPr>
        <w:t>section</w:t>
      </w:r>
      <w:r>
        <w:rPr>
          <w:rFonts w:ascii="Times New Roman"/>
          <w:i/>
          <w:color w:val="727275"/>
          <w:spacing w:val="-21"/>
          <w:sz w:val="18"/>
        </w:rPr>
        <w:t xml:space="preserve"> </w:t>
      </w:r>
      <w:r>
        <w:rPr>
          <w:rFonts w:ascii="Times New Roman"/>
          <w:i/>
          <w:color w:val="727275"/>
          <w:sz w:val="18"/>
        </w:rPr>
        <w:t>is</w:t>
      </w:r>
      <w:r>
        <w:rPr>
          <w:rFonts w:ascii="Times New Roman"/>
          <w:i/>
          <w:color w:val="727275"/>
          <w:spacing w:val="-25"/>
          <w:sz w:val="18"/>
        </w:rPr>
        <w:t xml:space="preserve"> </w:t>
      </w:r>
      <w:r>
        <w:rPr>
          <w:rFonts w:ascii="Times New Roman"/>
          <w:i/>
          <w:color w:val="727275"/>
          <w:sz w:val="18"/>
        </w:rPr>
        <w:t>a</w:t>
      </w:r>
      <w:r>
        <w:rPr>
          <w:rFonts w:ascii="Times New Roman"/>
          <w:i/>
          <w:color w:val="727275"/>
          <w:spacing w:val="-24"/>
          <w:sz w:val="18"/>
        </w:rPr>
        <w:t xml:space="preserve"> </w:t>
      </w:r>
      <w:r>
        <w:rPr>
          <w:rFonts w:ascii="Times New Roman"/>
          <w:i/>
          <w:color w:val="727275"/>
          <w:sz w:val="18"/>
        </w:rPr>
        <w:t>brief</w:t>
      </w:r>
      <w:r>
        <w:rPr>
          <w:rFonts w:ascii="Times New Roman"/>
          <w:i/>
          <w:color w:val="727275"/>
          <w:spacing w:val="-12"/>
          <w:sz w:val="18"/>
        </w:rPr>
        <w:t xml:space="preserve"> </w:t>
      </w:r>
      <w:r>
        <w:rPr>
          <w:rFonts w:ascii="Times New Roman"/>
          <w:i/>
          <w:color w:val="727275"/>
          <w:sz w:val="18"/>
        </w:rPr>
        <w:t>introduction</w:t>
      </w:r>
      <w:r>
        <w:rPr>
          <w:rFonts w:ascii="Times New Roman"/>
          <w:i/>
          <w:color w:val="727275"/>
          <w:spacing w:val="-13"/>
          <w:sz w:val="18"/>
        </w:rPr>
        <w:t xml:space="preserve"> </w:t>
      </w:r>
      <w:r>
        <w:rPr>
          <w:rFonts w:ascii="Times New Roman"/>
          <w:i/>
          <w:color w:val="727275"/>
          <w:sz w:val="18"/>
        </w:rPr>
        <w:t>of</w:t>
      </w:r>
      <w:r>
        <w:rPr>
          <w:rFonts w:ascii="Times New Roman"/>
          <w:i/>
          <w:color w:val="727275"/>
          <w:spacing w:val="-8"/>
          <w:sz w:val="18"/>
        </w:rPr>
        <w:t xml:space="preserve"> </w:t>
      </w:r>
      <w:r>
        <w:rPr>
          <w:rFonts w:ascii="Times New Roman"/>
          <w:i/>
          <w:color w:val="727275"/>
          <w:sz w:val="18"/>
        </w:rPr>
        <w:t>the</w:t>
      </w:r>
      <w:r>
        <w:rPr>
          <w:rFonts w:ascii="Times New Roman"/>
          <w:i/>
          <w:color w:val="727275"/>
          <w:spacing w:val="-23"/>
          <w:sz w:val="18"/>
        </w:rPr>
        <w:t xml:space="preserve"> </w:t>
      </w:r>
      <w:r>
        <w:rPr>
          <w:rFonts w:ascii="Times New Roman"/>
          <w:i/>
          <w:color w:val="727275"/>
          <w:sz w:val="18"/>
        </w:rPr>
        <w:t>evaluation</w:t>
      </w:r>
      <w:r>
        <w:rPr>
          <w:rFonts w:ascii="Times New Roman"/>
          <w:i/>
          <w:color w:val="727275"/>
          <w:spacing w:val="-9"/>
          <w:sz w:val="18"/>
        </w:rPr>
        <w:t xml:space="preserve"> </w:t>
      </w:r>
      <w:r>
        <w:rPr>
          <w:rFonts w:ascii="Times New Roman"/>
          <w:i/>
          <w:color w:val="727275"/>
          <w:sz w:val="18"/>
        </w:rPr>
        <w:t>assignment.</w:t>
      </w:r>
      <w:r>
        <w:rPr>
          <w:rFonts w:ascii="Times New Roman"/>
          <w:i/>
          <w:color w:val="727275"/>
          <w:spacing w:val="-13"/>
          <w:sz w:val="18"/>
        </w:rPr>
        <w:t xml:space="preserve"> </w:t>
      </w:r>
      <w:r>
        <w:rPr>
          <w:rFonts w:ascii="Times New Roman"/>
          <w:i/>
          <w:color w:val="727275"/>
          <w:sz w:val="18"/>
        </w:rPr>
        <w:t>The</w:t>
      </w:r>
      <w:r>
        <w:rPr>
          <w:rFonts w:ascii="Times New Roman"/>
          <w:i/>
          <w:color w:val="727275"/>
          <w:spacing w:val="-12"/>
          <w:sz w:val="18"/>
        </w:rPr>
        <w:t xml:space="preserve"> </w:t>
      </w:r>
      <w:r>
        <w:rPr>
          <w:rFonts w:ascii="Times New Roman"/>
          <w:i/>
          <w:color w:val="727275"/>
          <w:sz w:val="18"/>
        </w:rPr>
        <w:t>following</w:t>
      </w:r>
      <w:r>
        <w:rPr>
          <w:rFonts w:ascii="Times New Roman"/>
          <w:i/>
          <w:color w:val="727275"/>
          <w:spacing w:val="-6"/>
          <w:sz w:val="18"/>
        </w:rPr>
        <w:t xml:space="preserve"> </w:t>
      </w:r>
      <w:r>
        <w:rPr>
          <w:rFonts w:ascii="Times New Roman"/>
          <w:i/>
          <w:color w:val="727275"/>
          <w:sz w:val="18"/>
        </w:rPr>
        <w:t>details</w:t>
      </w:r>
      <w:r>
        <w:rPr>
          <w:rFonts w:ascii="Times New Roman"/>
          <w:i/>
          <w:color w:val="727275"/>
          <w:spacing w:val="-20"/>
          <w:sz w:val="18"/>
        </w:rPr>
        <w:t xml:space="preserve"> </w:t>
      </w:r>
      <w:r>
        <w:rPr>
          <w:rFonts w:ascii="Times New Roman"/>
          <w:i/>
          <w:color w:val="727275"/>
          <w:sz w:val="18"/>
        </w:rPr>
        <w:t>are generally included: the title of the project being evaluated; the name of the institution commissioning</w:t>
      </w:r>
      <w:r>
        <w:rPr>
          <w:rFonts w:ascii="Times New Roman"/>
          <w:i/>
          <w:color w:val="727275"/>
          <w:spacing w:val="5"/>
          <w:sz w:val="18"/>
        </w:rPr>
        <w:t xml:space="preserve"> </w:t>
      </w:r>
      <w:r>
        <w:rPr>
          <w:rFonts w:ascii="Times New Roman"/>
          <w:i/>
          <w:color w:val="727275"/>
          <w:sz w:val="18"/>
        </w:rPr>
        <w:t>the</w:t>
      </w:r>
      <w:r>
        <w:rPr>
          <w:rFonts w:ascii="Times New Roman"/>
          <w:i/>
          <w:color w:val="727275"/>
          <w:spacing w:val="-16"/>
          <w:sz w:val="18"/>
        </w:rPr>
        <w:t xml:space="preserve"> </w:t>
      </w:r>
      <w:r>
        <w:rPr>
          <w:rFonts w:ascii="Times New Roman"/>
          <w:i/>
          <w:color w:val="727275"/>
          <w:sz w:val="18"/>
        </w:rPr>
        <w:t>evaluation;</w:t>
      </w:r>
      <w:r>
        <w:rPr>
          <w:rFonts w:ascii="Times New Roman"/>
          <w:i/>
          <w:color w:val="727275"/>
          <w:spacing w:val="-10"/>
          <w:sz w:val="18"/>
        </w:rPr>
        <w:t xml:space="preserve"> </w:t>
      </w:r>
      <w:r>
        <w:rPr>
          <w:rFonts w:ascii="Times New Roman"/>
          <w:i/>
          <w:color w:val="727275"/>
          <w:sz w:val="18"/>
        </w:rPr>
        <w:t>and</w:t>
      </w:r>
      <w:r>
        <w:rPr>
          <w:rFonts w:ascii="Times New Roman"/>
          <w:i/>
          <w:color w:val="727275"/>
          <w:spacing w:val="-3"/>
          <w:sz w:val="18"/>
        </w:rPr>
        <w:t xml:space="preserve"> </w:t>
      </w:r>
      <w:r>
        <w:rPr>
          <w:rFonts w:ascii="Times New Roman"/>
          <w:i/>
          <w:color w:val="727275"/>
          <w:sz w:val="18"/>
        </w:rPr>
        <w:t>the</w:t>
      </w:r>
      <w:r>
        <w:rPr>
          <w:rFonts w:ascii="Times New Roman"/>
          <w:i/>
          <w:color w:val="727275"/>
          <w:spacing w:val="-18"/>
          <w:sz w:val="18"/>
        </w:rPr>
        <w:t xml:space="preserve"> </w:t>
      </w:r>
      <w:r>
        <w:rPr>
          <w:rFonts w:ascii="Times New Roman"/>
          <w:i/>
          <w:color w:val="727275"/>
          <w:sz w:val="18"/>
        </w:rPr>
        <w:t>scope</w:t>
      </w:r>
      <w:r>
        <w:rPr>
          <w:rFonts w:ascii="Times New Roman"/>
          <w:i/>
          <w:color w:val="727275"/>
          <w:spacing w:val="-11"/>
          <w:sz w:val="18"/>
        </w:rPr>
        <w:t xml:space="preserve"> </w:t>
      </w:r>
      <w:r>
        <w:rPr>
          <w:rFonts w:ascii="Times New Roman"/>
          <w:i/>
          <w:color w:val="727275"/>
          <w:sz w:val="18"/>
        </w:rPr>
        <w:t>of</w:t>
      </w:r>
      <w:r>
        <w:rPr>
          <w:rFonts w:ascii="Times New Roman"/>
          <w:i/>
          <w:color w:val="727275"/>
          <w:spacing w:val="-4"/>
          <w:sz w:val="18"/>
        </w:rPr>
        <w:t xml:space="preserve"> </w:t>
      </w:r>
      <w:r>
        <w:rPr>
          <w:rFonts w:ascii="Times New Roman"/>
          <w:i/>
          <w:color w:val="727275"/>
          <w:sz w:val="18"/>
        </w:rPr>
        <w:t>the</w:t>
      </w:r>
      <w:r>
        <w:rPr>
          <w:rFonts w:ascii="Times New Roman"/>
          <w:i/>
          <w:color w:val="727275"/>
          <w:spacing w:val="-17"/>
          <w:sz w:val="18"/>
        </w:rPr>
        <w:t xml:space="preserve"> </w:t>
      </w:r>
      <w:r>
        <w:rPr>
          <w:rFonts w:ascii="Times New Roman"/>
          <w:i/>
          <w:color w:val="727275"/>
          <w:sz w:val="18"/>
        </w:rPr>
        <w:t>evaluation.</w:t>
      </w:r>
      <w:r>
        <w:rPr>
          <w:rFonts w:ascii="Times New Roman"/>
          <w:i/>
          <w:color w:val="727275"/>
          <w:spacing w:val="-7"/>
          <w:sz w:val="18"/>
        </w:rPr>
        <w:t xml:space="preserve"> </w:t>
      </w:r>
      <w:r>
        <w:rPr>
          <w:rFonts w:ascii="Times New Roman"/>
          <w:i/>
          <w:color w:val="727275"/>
          <w:sz w:val="18"/>
        </w:rPr>
        <w:t>The</w:t>
      </w:r>
      <w:r>
        <w:rPr>
          <w:rFonts w:ascii="Times New Roman"/>
          <w:i/>
          <w:color w:val="727275"/>
          <w:spacing w:val="-1"/>
          <w:sz w:val="18"/>
        </w:rPr>
        <w:t xml:space="preserve"> </w:t>
      </w:r>
      <w:r>
        <w:rPr>
          <w:rFonts w:ascii="Times New Roman"/>
          <w:i/>
          <w:color w:val="727275"/>
          <w:sz w:val="18"/>
        </w:rPr>
        <w:t>Introduction</w:t>
      </w:r>
      <w:r>
        <w:rPr>
          <w:rFonts w:ascii="Times New Roman"/>
          <w:i/>
          <w:color w:val="727275"/>
          <w:spacing w:val="-4"/>
          <w:sz w:val="18"/>
        </w:rPr>
        <w:t xml:space="preserve"> </w:t>
      </w:r>
      <w:r>
        <w:rPr>
          <w:rFonts w:ascii="Times New Roman"/>
          <w:i/>
          <w:color w:val="727275"/>
          <w:sz w:val="18"/>
        </w:rPr>
        <w:t>section can also provide an overview of the sections and annexes contained within the</w:t>
      </w:r>
      <w:r>
        <w:rPr>
          <w:rFonts w:ascii="Times New Roman"/>
          <w:i/>
          <w:color w:val="727275"/>
          <w:spacing w:val="-27"/>
          <w:sz w:val="18"/>
        </w:rPr>
        <w:t xml:space="preserve"> </w:t>
      </w:r>
      <w:r>
        <w:rPr>
          <w:rFonts w:ascii="Times New Roman"/>
          <w:i/>
          <w:color w:val="727275"/>
          <w:sz w:val="18"/>
        </w:rPr>
        <w:t>report.</w:t>
      </w:r>
    </w:p>
    <w:p w14:paraId="29D649AC" w14:textId="77777777" w:rsidR="00316B0F" w:rsidRDefault="00316B0F" w:rsidP="00316B0F">
      <w:pPr>
        <w:pStyle w:val="BodyText"/>
        <w:spacing w:before="8"/>
        <w:rPr>
          <w:rFonts w:ascii="Times New Roman"/>
          <w:i/>
          <w:sz w:val="15"/>
        </w:rPr>
      </w:pPr>
    </w:p>
    <w:p w14:paraId="1CD50FE5" w14:textId="77777777" w:rsidR="00316B0F" w:rsidRDefault="00316B0F" w:rsidP="00316B0F">
      <w:pPr>
        <w:pStyle w:val="ListParagraph"/>
        <w:numPr>
          <w:ilvl w:val="0"/>
          <w:numId w:val="1"/>
        </w:numPr>
        <w:tabs>
          <w:tab w:val="left" w:pos="961"/>
        </w:tabs>
        <w:ind w:left="960" w:hanging="323"/>
        <w:jc w:val="left"/>
        <w:rPr>
          <w:rFonts w:ascii="Arial"/>
          <w:b/>
          <w:sz w:val="16"/>
        </w:rPr>
      </w:pPr>
      <w:r>
        <w:rPr>
          <w:rFonts w:ascii="Arial"/>
          <w:b/>
          <w:color w:val="030303"/>
          <w:sz w:val="16"/>
        </w:rPr>
        <w:t>Context and purpose of the</w:t>
      </w:r>
      <w:r>
        <w:rPr>
          <w:rFonts w:ascii="Arial"/>
          <w:b/>
          <w:color w:val="030303"/>
          <w:spacing w:val="-10"/>
          <w:sz w:val="16"/>
        </w:rPr>
        <w:t xml:space="preserve"> </w:t>
      </w:r>
      <w:r>
        <w:rPr>
          <w:rFonts w:ascii="Arial"/>
          <w:b/>
          <w:color w:val="030303"/>
          <w:sz w:val="16"/>
        </w:rPr>
        <w:t>evaluation</w:t>
      </w:r>
    </w:p>
    <w:p w14:paraId="34CF97D0" w14:textId="77777777" w:rsidR="00316B0F" w:rsidRDefault="00316B0F" w:rsidP="00316B0F">
      <w:pPr>
        <w:pStyle w:val="BodyText"/>
        <w:rPr>
          <w:rFonts w:ascii="Arial"/>
          <w:b/>
          <w:sz w:val="17"/>
        </w:rPr>
      </w:pPr>
    </w:p>
    <w:p w14:paraId="1AFFD551" w14:textId="77777777" w:rsidR="00316B0F" w:rsidRDefault="00316B0F" w:rsidP="00316B0F">
      <w:pPr>
        <w:pStyle w:val="ListParagraph"/>
        <w:numPr>
          <w:ilvl w:val="1"/>
          <w:numId w:val="1"/>
        </w:numPr>
        <w:tabs>
          <w:tab w:val="left" w:pos="1380"/>
        </w:tabs>
        <w:ind w:hanging="420"/>
        <w:rPr>
          <w:rFonts w:ascii="Arial"/>
          <w:b/>
          <w:sz w:val="16"/>
        </w:rPr>
      </w:pPr>
      <w:r>
        <w:rPr>
          <w:rFonts w:ascii="Arial"/>
          <w:b/>
          <w:color w:val="030303"/>
          <w:sz w:val="16"/>
        </w:rPr>
        <w:t>Context</w:t>
      </w:r>
    </w:p>
    <w:p w14:paraId="63A7343A" w14:textId="77777777" w:rsidR="00316B0F" w:rsidRDefault="00316B0F" w:rsidP="00316B0F">
      <w:pPr>
        <w:spacing w:before="9" w:line="252" w:lineRule="auto"/>
        <w:ind w:left="1402" w:right="2315"/>
        <w:jc w:val="both"/>
        <w:rPr>
          <w:rFonts w:ascii="Times New Roman"/>
          <w:i/>
          <w:sz w:val="18"/>
        </w:rPr>
      </w:pPr>
      <w:r>
        <w:rPr>
          <w:rFonts w:ascii="Times New Roman"/>
          <w:i/>
          <w:color w:val="727275"/>
          <w:sz w:val="18"/>
        </w:rPr>
        <w:t>This</w:t>
      </w:r>
      <w:r>
        <w:rPr>
          <w:rFonts w:ascii="Times New Roman"/>
          <w:i/>
          <w:color w:val="727275"/>
          <w:spacing w:val="-12"/>
          <w:sz w:val="18"/>
        </w:rPr>
        <w:t xml:space="preserve"> </w:t>
      </w:r>
      <w:r>
        <w:rPr>
          <w:rFonts w:ascii="Times New Roman"/>
          <w:i/>
          <w:color w:val="727275"/>
          <w:sz w:val="18"/>
        </w:rPr>
        <w:t>section</w:t>
      </w:r>
      <w:r>
        <w:rPr>
          <w:rFonts w:ascii="Times New Roman"/>
          <w:i/>
          <w:color w:val="727275"/>
          <w:spacing w:val="-13"/>
          <w:sz w:val="18"/>
        </w:rPr>
        <w:t xml:space="preserve"> </w:t>
      </w:r>
      <w:r>
        <w:rPr>
          <w:rFonts w:ascii="Times New Roman"/>
          <w:i/>
          <w:color w:val="727275"/>
          <w:sz w:val="18"/>
        </w:rPr>
        <w:t>describes</w:t>
      </w:r>
      <w:r>
        <w:rPr>
          <w:rFonts w:ascii="Times New Roman"/>
          <w:i/>
          <w:color w:val="727275"/>
          <w:spacing w:val="-5"/>
          <w:sz w:val="18"/>
        </w:rPr>
        <w:t xml:space="preserve"> </w:t>
      </w:r>
      <w:r>
        <w:rPr>
          <w:rFonts w:ascii="Times New Roman"/>
          <w:i/>
          <w:color w:val="727275"/>
          <w:sz w:val="18"/>
        </w:rPr>
        <w:t>the</w:t>
      </w:r>
      <w:r>
        <w:rPr>
          <w:rFonts w:ascii="Times New Roman"/>
          <w:i/>
          <w:color w:val="727275"/>
          <w:spacing w:val="-15"/>
          <w:sz w:val="18"/>
        </w:rPr>
        <w:t xml:space="preserve"> </w:t>
      </w:r>
      <w:r>
        <w:rPr>
          <w:rFonts w:ascii="Times New Roman"/>
          <w:i/>
          <w:color w:val="727275"/>
          <w:sz w:val="18"/>
        </w:rPr>
        <w:t>context</w:t>
      </w:r>
      <w:r>
        <w:rPr>
          <w:rFonts w:ascii="Times New Roman"/>
          <w:i/>
          <w:color w:val="727275"/>
          <w:spacing w:val="-8"/>
          <w:sz w:val="18"/>
        </w:rPr>
        <w:t xml:space="preserve"> </w:t>
      </w:r>
      <w:r>
        <w:rPr>
          <w:rFonts w:ascii="Times New Roman"/>
          <w:i/>
          <w:color w:val="727275"/>
          <w:sz w:val="18"/>
        </w:rPr>
        <w:t>of</w:t>
      </w:r>
      <w:r>
        <w:rPr>
          <w:rFonts w:ascii="Times New Roman"/>
          <w:i/>
          <w:color w:val="727275"/>
          <w:spacing w:val="-3"/>
          <w:sz w:val="18"/>
        </w:rPr>
        <w:t xml:space="preserve"> </w:t>
      </w:r>
      <w:r>
        <w:rPr>
          <w:rFonts w:ascii="Times New Roman"/>
          <w:i/>
          <w:color w:val="727275"/>
          <w:sz w:val="18"/>
        </w:rPr>
        <w:t>the</w:t>
      </w:r>
      <w:r>
        <w:rPr>
          <w:rFonts w:ascii="Times New Roman"/>
          <w:i/>
          <w:color w:val="727275"/>
          <w:spacing w:val="-19"/>
          <w:sz w:val="18"/>
        </w:rPr>
        <w:t xml:space="preserve"> </w:t>
      </w:r>
      <w:r>
        <w:rPr>
          <w:rFonts w:ascii="Times New Roman"/>
          <w:i/>
          <w:color w:val="727275"/>
          <w:sz w:val="18"/>
        </w:rPr>
        <w:t>evalua</w:t>
      </w:r>
      <w:r>
        <w:rPr>
          <w:rFonts w:ascii="Times New Roman"/>
          <w:i/>
          <w:color w:val="727275"/>
          <w:spacing w:val="-31"/>
          <w:sz w:val="18"/>
        </w:rPr>
        <w:t xml:space="preserve"> </w:t>
      </w:r>
      <w:r>
        <w:rPr>
          <w:rFonts w:ascii="Times New Roman"/>
          <w:i/>
          <w:color w:val="727275"/>
          <w:sz w:val="18"/>
        </w:rPr>
        <w:t>tion</w:t>
      </w:r>
      <w:r>
        <w:rPr>
          <w:rFonts w:ascii="Times New Roman"/>
          <w:i/>
          <w:color w:val="919193"/>
          <w:sz w:val="18"/>
        </w:rPr>
        <w:t>.</w:t>
      </w:r>
      <w:r>
        <w:rPr>
          <w:rFonts w:ascii="Times New Roman"/>
          <w:i/>
          <w:color w:val="919193"/>
          <w:spacing w:val="-16"/>
          <w:sz w:val="18"/>
        </w:rPr>
        <w:t xml:space="preserve"> </w:t>
      </w:r>
      <w:r>
        <w:rPr>
          <w:rFonts w:ascii="Times New Roman"/>
          <w:i/>
          <w:color w:val="727275"/>
          <w:sz w:val="18"/>
        </w:rPr>
        <w:t>Typically</w:t>
      </w:r>
      <w:r>
        <w:rPr>
          <w:rFonts w:ascii="Times New Roman"/>
          <w:i/>
          <w:color w:val="727275"/>
          <w:spacing w:val="-9"/>
          <w:sz w:val="18"/>
        </w:rPr>
        <w:t xml:space="preserve"> </w:t>
      </w:r>
      <w:r>
        <w:rPr>
          <w:rFonts w:ascii="Times New Roman"/>
          <w:i/>
          <w:color w:val="727275"/>
          <w:sz w:val="18"/>
        </w:rPr>
        <w:t>it</w:t>
      </w:r>
      <w:r>
        <w:rPr>
          <w:rFonts w:ascii="Times New Roman"/>
          <w:i/>
          <w:color w:val="727275"/>
          <w:spacing w:val="-18"/>
          <w:sz w:val="18"/>
        </w:rPr>
        <w:t xml:space="preserve"> </w:t>
      </w:r>
      <w:r>
        <w:rPr>
          <w:rFonts w:ascii="Times New Roman"/>
          <w:i/>
          <w:color w:val="727275"/>
          <w:sz w:val="18"/>
        </w:rPr>
        <w:t>includes</w:t>
      </w:r>
      <w:r>
        <w:rPr>
          <w:rFonts w:ascii="Times New Roman"/>
          <w:i/>
          <w:color w:val="727275"/>
          <w:spacing w:val="-7"/>
          <w:sz w:val="18"/>
        </w:rPr>
        <w:t xml:space="preserve"> </w:t>
      </w:r>
      <w:r>
        <w:rPr>
          <w:rFonts w:ascii="Times New Roman"/>
          <w:i/>
          <w:color w:val="727275"/>
          <w:sz w:val="18"/>
        </w:rPr>
        <w:t>a</w:t>
      </w:r>
      <w:r>
        <w:rPr>
          <w:rFonts w:ascii="Times New Roman"/>
          <w:i/>
          <w:color w:val="727275"/>
          <w:spacing w:val="-2"/>
          <w:sz w:val="18"/>
        </w:rPr>
        <w:t xml:space="preserve"> </w:t>
      </w:r>
      <w:r>
        <w:rPr>
          <w:rFonts w:ascii="Times New Roman"/>
          <w:i/>
          <w:color w:val="727275"/>
          <w:sz w:val="18"/>
        </w:rPr>
        <w:t xml:space="preserve">general description of </w:t>
      </w:r>
      <w:r>
        <w:rPr>
          <w:rFonts w:ascii="Times New Roman"/>
          <w:color w:val="727275"/>
          <w:sz w:val="16"/>
        </w:rPr>
        <w:t xml:space="preserve">/OM; </w:t>
      </w:r>
      <w:r>
        <w:rPr>
          <w:rFonts w:ascii="Times New Roman"/>
          <w:i/>
          <w:color w:val="727275"/>
          <w:sz w:val="18"/>
        </w:rPr>
        <w:t>a few paragraphs about the project that is to be evaluated; and</w:t>
      </w:r>
      <w:r>
        <w:rPr>
          <w:rFonts w:ascii="Times New Roman"/>
          <w:i/>
          <w:color w:val="727275"/>
          <w:spacing w:val="-18"/>
          <w:sz w:val="18"/>
        </w:rPr>
        <w:t xml:space="preserve"> </w:t>
      </w:r>
      <w:r>
        <w:rPr>
          <w:rFonts w:ascii="Times New Roman"/>
          <w:i/>
          <w:color w:val="727275"/>
          <w:sz w:val="18"/>
        </w:rPr>
        <w:t>a</w:t>
      </w:r>
      <w:r>
        <w:rPr>
          <w:rFonts w:ascii="Times New Roman"/>
          <w:i/>
          <w:color w:val="727275"/>
          <w:spacing w:val="-13"/>
          <w:sz w:val="18"/>
        </w:rPr>
        <w:t xml:space="preserve"> </w:t>
      </w:r>
      <w:r>
        <w:rPr>
          <w:rFonts w:ascii="Times New Roman"/>
          <w:i/>
          <w:color w:val="727275"/>
          <w:sz w:val="18"/>
        </w:rPr>
        <w:t>general</w:t>
      </w:r>
      <w:r>
        <w:rPr>
          <w:rFonts w:ascii="Times New Roman"/>
          <w:i/>
          <w:color w:val="727275"/>
          <w:spacing w:val="-15"/>
          <w:sz w:val="18"/>
        </w:rPr>
        <w:t xml:space="preserve"> </w:t>
      </w:r>
      <w:r>
        <w:rPr>
          <w:rFonts w:ascii="Times New Roman"/>
          <w:i/>
          <w:color w:val="727275"/>
          <w:sz w:val="18"/>
        </w:rPr>
        <w:t>description</w:t>
      </w:r>
      <w:r>
        <w:rPr>
          <w:rFonts w:ascii="Times New Roman"/>
          <w:i/>
          <w:color w:val="727275"/>
          <w:spacing w:val="-13"/>
          <w:sz w:val="18"/>
        </w:rPr>
        <w:t xml:space="preserve"> </w:t>
      </w:r>
      <w:r>
        <w:rPr>
          <w:rFonts w:ascii="Times New Roman"/>
          <w:i/>
          <w:color w:val="727275"/>
          <w:sz w:val="18"/>
        </w:rPr>
        <w:t>of</w:t>
      </w:r>
      <w:r>
        <w:rPr>
          <w:rFonts w:ascii="Times New Roman"/>
          <w:i/>
          <w:color w:val="727275"/>
          <w:spacing w:val="-9"/>
          <w:sz w:val="18"/>
        </w:rPr>
        <w:t xml:space="preserve"> </w:t>
      </w:r>
      <w:r>
        <w:rPr>
          <w:rFonts w:ascii="Times New Roman"/>
          <w:i/>
          <w:color w:val="727275"/>
          <w:sz w:val="18"/>
        </w:rPr>
        <w:t>the</w:t>
      </w:r>
      <w:r>
        <w:rPr>
          <w:rFonts w:ascii="Times New Roman"/>
          <w:i/>
          <w:color w:val="727275"/>
          <w:spacing w:val="-23"/>
          <w:sz w:val="18"/>
        </w:rPr>
        <w:t xml:space="preserve"> </w:t>
      </w:r>
      <w:r>
        <w:rPr>
          <w:rFonts w:ascii="Times New Roman"/>
          <w:i/>
          <w:color w:val="727275"/>
          <w:sz w:val="18"/>
        </w:rPr>
        <w:t>relevant</w:t>
      </w:r>
      <w:r>
        <w:rPr>
          <w:rFonts w:ascii="Times New Roman"/>
          <w:i/>
          <w:color w:val="727275"/>
          <w:spacing w:val="-5"/>
          <w:sz w:val="18"/>
        </w:rPr>
        <w:t xml:space="preserve"> </w:t>
      </w:r>
      <w:r>
        <w:rPr>
          <w:rFonts w:ascii="Times New Roman"/>
          <w:i/>
          <w:color w:val="727275"/>
          <w:sz w:val="18"/>
        </w:rPr>
        <w:t>political,</w:t>
      </w:r>
      <w:r>
        <w:rPr>
          <w:rFonts w:ascii="Times New Roman"/>
          <w:i/>
          <w:color w:val="727275"/>
          <w:spacing w:val="-21"/>
          <w:sz w:val="18"/>
        </w:rPr>
        <w:t xml:space="preserve"> </w:t>
      </w:r>
      <w:r>
        <w:rPr>
          <w:rFonts w:ascii="Times New Roman"/>
          <w:i/>
          <w:color w:val="727275"/>
          <w:sz w:val="18"/>
        </w:rPr>
        <w:t>environmental,</w:t>
      </w:r>
      <w:r>
        <w:rPr>
          <w:rFonts w:ascii="Times New Roman"/>
          <w:i/>
          <w:color w:val="727275"/>
          <w:spacing w:val="-29"/>
          <w:sz w:val="18"/>
        </w:rPr>
        <w:t xml:space="preserve"> </w:t>
      </w:r>
      <w:r>
        <w:rPr>
          <w:rFonts w:ascii="Times New Roman"/>
          <w:i/>
          <w:color w:val="727275"/>
          <w:sz w:val="18"/>
        </w:rPr>
        <w:t>social,</w:t>
      </w:r>
      <w:r>
        <w:rPr>
          <w:rFonts w:ascii="Times New Roman"/>
          <w:i/>
          <w:color w:val="727275"/>
          <w:spacing w:val="-22"/>
          <w:sz w:val="18"/>
        </w:rPr>
        <w:t xml:space="preserve"> </w:t>
      </w:r>
      <w:r>
        <w:rPr>
          <w:rFonts w:ascii="Times New Roman"/>
          <w:i/>
          <w:color w:val="727275"/>
          <w:sz w:val="18"/>
        </w:rPr>
        <w:t>economic and/or legal context in which the project is being</w:t>
      </w:r>
      <w:r>
        <w:rPr>
          <w:rFonts w:ascii="Times New Roman"/>
          <w:i/>
          <w:color w:val="727275"/>
          <w:spacing w:val="13"/>
          <w:sz w:val="18"/>
        </w:rPr>
        <w:t xml:space="preserve"> </w:t>
      </w:r>
      <w:r>
        <w:rPr>
          <w:rFonts w:ascii="Times New Roman"/>
          <w:i/>
          <w:color w:val="727275"/>
          <w:spacing w:val="2"/>
          <w:sz w:val="18"/>
        </w:rPr>
        <w:t>implemented</w:t>
      </w:r>
      <w:r>
        <w:rPr>
          <w:rFonts w:ascii="Times New Roman"/>
          <w:i/>
          <w:color w:val="919193"/>
          <w:spacing w:val="2"/>
          <w:sz w:val="18"/>
        </w:rPr>
        <w:t>.</w:t>
      </w:r>
    </w:p>
    <w:p w14:paraId="208B90EE" w14:textId="77777777" w:rsidR="00316B0F" w:rsidRDefault="00316B0F" w:rsidP="00316B0F">
      <w:pPr>
        <w:pStyle w:val="ListParagraph"/>
        <w:numPr>
          <w:ilvl w:val="1"/>
          <w:numId w:val="1"/>
        </w:numPr>
        <w:tabs>
          <w:tab w:val="left" w:pos="1380"/>
        </w:tabs>
        <w:spacing w:before="178"/>
        <w:ind w:hanging="420"/>
        <w:rPr>
          <w:rFonts w:ascii="Arial"/>
          <w:b/>
          <w:sz w:val="16"/>
        </w:rPr>
      </w:pPr>
      <w:r>
        <w:rPr>
          <w:rFonts w:ascii="Arial"/>
          <w:b/>
          <w:color w:val="030303"/>
          <w:sz w:val="16"/>
        </w:rPr>
        <w:t>Evaluation</w:t>
      </w:r>
      <w:r>
        <w:rPr>
          <w:rFonts w:ascii="Arial"/>
          <w:b/>
          <w:color w:val="030303"/>
          <w:spacing w:val="5"/>
          <w:sz w:val="16"/>
        </w:rPr>
        <w:t xml:space="preserve"> </w:t>
      </w:r>
      <w:r>
        <w:rPr>
          <w:rFonts w:ascii="Arial"/>
          <w:b/>
          <w:color w:val="030303"/>
          <w:sz w:val="16"/>
        </w:rPr>
        <w:t>purpose</w:t>
      </w:r>
    </w:p>
    <w:p w14:paraId="2543B79B" w14:textId="77777777" w:rsidR="00316B0F" w:rsidRDefault="00316B0F" w:rsidP="00316B0F">
      <w:pPr>
        <w:spacing w:before="14" w:line="249" w:lineRule="auto"/>
        <w:ind w:left="1396" w:right="2313" w:firstLine="19"/>
        <w:jc w:val="both"/>
        <w:rPr>
          <w:rFonts w:ascii="Times New Roman"/>
          <w:i/>
          <w:sz w:val="18"/>
        </w:rPr>
      </w:pPr>
      <w:r>
        <w:rPr>
          <w:rFonts w:ascii="Times New Roman"/>
          <w:i/>
          <w:color w:val="727275"/>
          <w:sz w:val="18"/>
        </w:rPr>
        <w:t>In this section the evaluator presents the evaluation purpose, that is, why the evaluation is being conducted and why it is being conducted at this time. The intended audience and use of the evaluation should be descr ibed</w:t>
      </w:r>
      <w:r>
        <w:rPr>
          <w:rFonts w:ascii="Times New Roman"/>
          <w:i/>
          <w:color w:val="919193"/>
          <w:sz w:val="18"/>
        </w:rPr>
        <w:t xml:space="preserve">. </w:t>
      </w:r>
      <w:r>
        <w:rPr>
          <w:rFonts w:ascii="Times New Roman"/>
          <w:i/>
          <w:color w:val="727275"/>
          <w:sz w:val="18"/>
        </w:rPr>
        <w:t>Typically the information in this section reflects the information from the terms of reference, perhaps in an expanded form.</w:t>
      </w:r>
    </w:p>
    <w:p w14:paraId="31E7712D" w14:textId="77777777" w:rsidR="00316B0F" w:rsidRDefault="00316B0F" w:rsidP="00316B0F">
      <w:pPr>
        <w:pStyle w:val="BodyText"/>
        <w:spacing w:before="9"/>
        <w:rPr>
          <w:rFonts w:ascii="Times New Roman"/>
          <w:i/>
          <w:sz w:val="15"/>
        </w:rPr>
      </w:pPr>
    </w:p>
    <w:p w14:paraId="16EDAA36" w14:textId="77777777" w:rsidR="00316B0F" w:rsidRDefault="00316B0F" w:rsidP="00316B0F">
      <w:pPr>
        <w:pStyle w:val="ListParagraph"/>
        <w:numPr>
          <w:ilvl w:val="1"/>
          <w:numId w:val="1"/>
        </w:numPr>
        <w:tabs>
          <w:tab w:val="left" w:pos="1380"/>
        </w:tabs>
        <w:ind w:hanging="420"/>
        <w:rPr>
          <w:rFonts w:ascii="Arial"/>
          <w:b/>
          <w:sz w:val="16"/>
        </w:rPr>
      </w:pPr>
      <w:r>
        <w:rPr>
          <w:rFonts w:ascii="Arial"/>
          <w:b/>
          <w:color w:val="030303"/>
          <w:sz w:val="16"/>
        </w:rPr>
        <w:t>Evaluation</w:t>
      </w:r>
      <w:r>
        <w:rPr>
          <w:rFonts w:ascii="Arial"/>
          <w:b/>
          <w:color w:val="030303"/>
          <w:spacing w:val="8"/>
          <w:sz w:val="16"/>
        </w:rPr>
        <w:t xml:space="preserve"> </w:t>
      </w:r>
      <w:r>
        <w:rPr>
          <w:rFonts w:ascii="Arial"/>
          <w:b/>
          <w:color w:val="030303"/>
          <w:sz w:val="16"/>
        </w:rPr>
        <w:t>scope</w:t>
      </w:r>
    </w:p>
    <w:p w14:paraId="36A78B72" w14:textId="77777777" w:rsidR="00316B0F" w:rsidRDefault="00316B0F" w:rsidP="00316B0F">
      <w:pPr>
        <w:spacing w:before="14" w:line="249" w:lineRule="auto"/>
        <w:ind w:left="1401" w:right="2313" w:firstLine="1"/>
        <w:jc w:val="both"/>
        <w:rPr>
          <w:rFonts w:ascii="Times New Roman"/>
          <w:i/>
          <w:sz w:val="18"/>
        </w:rPr>
      </w:pPr>
      <w:r>
        <w:rPr>
          <w:rFonts w:ascii="Times New Roman"/>
          <w:i/>
          <w:color w:val="727275"/>
          <w:sz w:val="18"/>
        </w:rPr>
        <w:t>This section describes what the evaluation did and did not cover, including the time period covered, the phases of a project covered and the geographical area covered. Any specific exclusions should be clearly stated</w:t>
      </w:r>
      <w:r>
        <w:rPr>
          <w:rFonts w:ascii="Times New Roman"/>
          <w:i/>
          <w:color w:val="919193"/>
          <w:sz w:val="18"/>
        </w:rPr>
        <w:t>.</w:t>
      </w:r>
    </w:p>
    <w:p w14:paraId="549D663C" w14:textId="77777777" w:rsidR="00316B0F" w:rsidRDefault="00316B0F" w:rsidP="00316B0F">
      <w:pPr>
        <w:pStyle w:val="BodyText"/>
        <w:rPr>
          <w:rFonts w:ascii="Times New Roman"/>
          <w:i/>
          <w:sz w:val="16"/>
        </w:rPr>
      </w:pPr>
    </w:p>
    <w:p w14:paraId="3567F320" w14:textId="77777777" w:rsidR="00316B0F" w:rsidRDefault="00316B0F" w:rsidP="00316B0F">
      <w:pPr>
        <w:pStyle w:val="ListParagraph"/>
        <w:numPr>
          <w:ilvl w:val="1"/>
          <w:numId w:val="1"/>
        </w:numPr>
        <w:tabs>
          <w:tab w:val="left" w:pos="1380"/>
        </w:tabs>
        <w:spacing w:before="1"/>
        <w:ind w:hanging="420"/>
        <w:rPr>
          <w:rFonts w:ascii="Arial"/>
          <w:b/>
          <w:sz w:val="16"/>
        </w:rPr>
      </w:pPr>
      <w:r>
        <w:rPr>
          <w:rFonts w:ascii="Arial"/>
          <w:b/>
          <w:color w:val="030303"/>
          <w:sz w:val="16"/>
        </w:rPr>
        <w:t>Evaluation</w:t>
      </w:r>
      <w:r>
        <w:rPr>
          <w:rFonts w:ascii="Arial"/>
          <w:b/>
          <w:color w:val="030303"/>
          <w:spacing w:val="5"/>
          <w:sz w:val="16"/>
        </w:rPr>
        <w:t xml:space="preserve"> </w:t>
      </w:r>
      <w:r>
        <w:rPr>
          <w:rFonts w:ascii="Arial"/>
          <w:b/>
          <w:color w:val="030303"/>
          <w:sz w:val="16"/>
        </w:rPr>
        <w:t>criteria</w:t>
      </w:r>
    </w:p>
    <w:p w14:paraId="6FE6D89B" w14:textId="77777777" w:rsidR="00316B0F" w:rsidRDefault="00316B0F" w:rsidP="00316B0F">
      <w:pPr>
        <w:spacing w:before="9" w:line="256" w:lineRule="auto"/>
        <w:ind w:left="1400" w:right="2313" w:firstLine="2"/>
        <w:jc w:val="both"/>
        <w:rPr>
          <w:rFonts w:ascii="Times New Roman"/>
          <w:i/>
          <w:sz w:val="18"/>
        </w:rPr>
      </w:pPr>
      <w:r>
        <w:rPr>
          <w:rFonts w:ascii="Times New Roman"/>
          <w:i/>
          <w:color w:val="727275"/>
          <w:sz w:val="18"/>
        </w:rPr>
        <w:t>This section should state which evaluation criteria were considered during the evaluation.</w:t>
      </w:r>
    </w:p>
    <w:p w14:paraId="0610A52D" w14:textId="77777777" w:rsidR="00316B0F" w:rsidRDefault="00316B0F" w:rsidP="00316B0F">
      <w:pPr>
        <w:spacing w:line="256" w:lineRule="auto"/>
        <w:jc w:val="both"/>
        <w:rPr>
          <w:rFonts w:ascii="Times New Roman"/>
          <w:sz w:val="18"/>
        </w:rPr>
        <w:sectPr w:rsidR="00316B0F">
          <w:headerReference w:type="even" r:id="rId7"/>
          <w:headerReference w:type="default" r:id="rId8"/>
          <w:footerReference w:type="even" r:id="rId9"/>
          <w:footerReference w:type="default" r:id="rId10"/>
          <w:headerReference w:type="first" r:id="rId11"/>
          <w:footerReference w:type="first" r:id="rId12"/>
          <w:pgSz w:w="12240" w:h="15840"/>
          <w:pgMar w:top="960" w:right="1320" w:bottom="280" w:left="1320" w:header="0" w:footer="0" w:gutter="0"/>
          <w:cols w:space="720"/>
        </w:sectPr>
      </w:pPr>
    </w:p>
    <w:p w14:paraId="479D745B" w14:textId="4B694E48" w:rsidR="00316B0F" w:rsidRDefault="00316B0F" w:rsidP="00316B0F">
      <w:pPr>
        <w:pStyle w:val="BodyText"/>
        <w:rPr>
          <w:rFonts w:ascii="Times New Roman"/>
          <w:i/>
          <w:sz w:val="20"/>
        </w:rPr>
      </w:pPr>
      <w:r>
        <w:rPr>
          <w:noProof/>
        </w:rPr>
        <w:lastRenderedPageBreak/>
        <mc:AlternateContent>
          <mc:Choice Requires="wpg">
            <w:drawing>
              <wp:anchor distT="0" distB="0" distL="114300" distR="114300" simplePos="0" relativeHeight="251659264" behindDoc="1" locked="0" layoutInCell="1" allowOverlap="1" wp14:anchorId="41AD0C29" wp14:editId="57D61826">
                <wp:simplePos x="0" y="0"/>
                <wp:positionH relativeFrom="page">
                  <wp:posOffset>646430</wp:posOffset>
                </wp:positionH>
                <wp:positionV relativeFrom="page">
                  <wp:posOffset>610870</wp:posOffset>
                </wp:positionV>
                <wp:extent cx="6482080" cy="696595"/>
                <wp:effectExtent l="8255" t="127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2080" cy="696595"/>
                          <a:chOff x="1018" y="962"/>
                          <a:chExt cx="10208" cy="1097"/>
                        </a:xfrm>
                      </wpg:grpSpPr>
                      <wps:wsp>
                        <wps:cNvPr id="8" name="Rectangle 3"/>
                        <wps:cNvSpPr>
                          <a:spLocks noChangeArrowheads="1"/>
                        </wps:cNvSpPr>
                        <wps:spPr bwMode="auto">
                          <a:xfrm>
                            <a:off x="4418" y="1116"/>
                            <a:ext cx="6807" cy="728"/>
                          </a:xfrm>
                          <a:prstGeom prst="rect">
                            <a:avLst/>
                          </a:prstGeom>
                          <a:solidFill>
                            <a:srgbClr val="E82A6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Freeform 4"/>
                        <wps:cNvSpPr>
                          <a:spLocks/>
                        </wps:cNvSpPr>
                        <wps:spPr bwMode="auto">
                          <a:xfrm>
                            <a:off x="1017" y="1116"/>
                            <a:ext cx="3624" cy="728"/>
                          </a:xfrm>
                          <a:custGeom>
                            <a:avLst/>
                            <a:gdLst>
                              <a:gd name="T0" fmla="+- 0 4418 1018"/>
                              <a:gd name="T1" fmla="*/ T0 w 3624"/>
                              <a:gd name="T2" fmla="+- 0 1843 1116"/>
                              <a:gd name="T3" fmla="*/ 1843 h 728"/>
                              <a:gd name="T4" fmla="+- 0 1018 1018"/>
                              <a:gd name="T5" fmla="*/ T4 w 3624"/>
                              <a:gd name="T6" fmla="+- 0 1843 1116"/>
                              <a:gd name="T7" fmla="*/ 1843 h 728"/>
                              <a:gd name="T8" fmla="+- 0 1018 1018"/>
                              <a:gd name="T9" fmla="*/ T8 w 3624"/>
                              <a:gd name="T10" fmla="+- 0 1116 1116"/>
                              <a:gd name="T11" fmla="*/ 1116 h 728"/>
                              <a:gd name="T12" fmla="+- 0 4461 1018"/>
                              <a:gd name="T13" fmla="*/ T12 w 3624"/>
                              <a:gd name="T14" fmla="+- 0 1116 1116"/>
                              <a:gd name="T15" fmla="*/ 1116 h 728"/>
                              <a:gd name="T16" fmla="+- 0 4423 1018"/>
                              <a:gd name="T17" fmla="*/ T16 w 3624"/>
                              <a:gd name="T18" fmla="+- 0 1178 1116"/>
                              <a:gd name="T19" fmla="*/ 1178 h 728"/>
                              <a:gd name="T20" fmla="+- 0 4303 1018"/>
                              <a:gd name="T21" fmla="*/ T20 w 3624"/>
                              <a:gd name="T22" fmla="+- 0 1406 1116"/>
                              <a:gd name="T23" fmla="*/ 1406 h 728"/>
                              <a:gd name="T24" fmla="+- 0 4495 1018"/>
                              <a:gd name="T25" fmla="*/ T24 w 3624"/>
                              <a:gd name="T26" fmla="+- 0 1414 1116"/>
                              <a:gd name="T27" fmla="*/ 1414 h 728"/>
                              <a:gd name="T28" fmla="+- 0 4613 1018"/>
                              <a:gd name="T29" fmla="*/ T28 w 3624"/>
                              <a:gd name="T30" fmla="+- 0 1502 1116"/>
                              <a:gd name="T31" fmla="*/ 1502 h 728"/>
                              <a:gd name="T32" fmla="+- 0 4642 1018"/>
                              <a:gd name="T33" fmla="*/ T32 w 3624"/>
                              <a:gd name="T34" fmla="+- 0 1656 1116"/>
                              <a:gd name="T35" fmla="*/ 1656 h 728"/>
                              <a:gd name="T36" fmla="+- 0 4522 1018"/>
                              <a:gd name="T37" fmla="*/ T36 w 3624"/>
                              <a:gd name="T38" fmla="+- 0 1805 1116"/>
                              <a:gd name="T39" fmla="*/ 1805 h 728"/>
                              <a:gd name="T40" fmla="+- 0 4418 1018"/>
                              <a:gd name="T41" fmla="*/ T40 w 3624"/>
                              <a:gd name="T42" fmla="+- 0 1843 1116"/>
                              <a:gd name="T43" fmla="*/ 1843 h 7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624" h="728">
                                <a:moveTo>
                                  <a:pt x="3400" y="727"/>
                                </a:moveTo>
                                <a:lnTo>
                                  <a:pt x="0" y="727"/>
                                </a:lnTo>
                                <a:lnTo>
                                  <a:pt x="0" y="0"/>
                                </a:lnTo>
                                <a:lnTo>
                                  <a:pt x="3443" y="0"/>
                                </a:lnTo>
                                <a:lnTo>
                                  <a:pt x="3405" y="62"/>
                                </a:lnTo>
                                <a:lnTo>
                                  <a:pt x="3285" y="290"/>
                                </a:lnTo>
                                <a:lnTo>
                                  <a:pt x="3477" y="298"/>
                                </a:lnTo>
                                <a:lnTo>
                                  <a:pt x="3595" y="386"/>
                                </a:lnTo>
                                <a:lnTo>
                                  <a:pt x="3624" y="540"/>
                                </a:lnTo>
                                <a:lnTo>
                                  <a:pt x="3504" y="689"/>
                                </a:lnTo>
                                <a:lnTo>
                                  <a:pt x="3400" y="727"/>
                                </a:lnTo>
                                <a:close/>
                              </a:path>
                            </a:pathLst>
                          </a:custGeom>
                          <a:solidFill>
                            <a:srgbClr val="F48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Text Box 5"/>
                        <wps:cNvSpPr txBox="1">
                          <a:spLocks noChangeArrowheads="1"/>
                        </wps:cNvSpPr>
                        <wps:spPr bwMode="auto">
                          <a:xfrm>
                            <a:off x="4179" y="962"/>
                            <a:ext cx="588" cy="10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6B102" w14:textId="77777777" w:rsidR="00316B0F" w:rsidRDefault="00316B0F" w:rsidP="00316B0F">
                              <w:pPr>
                                <w:spacing w:line="1096" w:lineRule="exact"/>
                                <w:rPr>
                                  <w:rFonts w:ascii="Arial"/>
                                  <w:b/>
                                  <w:sz w:val="98"/>
                                </w:rPr>
                              </w:pPr>
                              <w:r>
                                <w:rPr>
                                  <w:rFonts w:ascii="Arial"/>
                                  <w:b/>
                                  <w:color w:val="FFFFFF"/>
                                  <w:w w:val="104"/>
                                  <w:sz w:val="98"/>
                                </w:rPr>
                                <w:t>6</w:t>
                              </w:r>
                            </w:p>
                          </w:txbxContent>
                        </wps:txbx>
                        <wps:bodyPr rot="0" vert="horz" wrap="square" lIns="0" tIns="0" rIns="0" bIns="0" anchor="t" anchorCtr="0" upright="1">
                          <a:noAutofit/>
                        </wps:bodyPr>
                      </wps:wsp>
                      <wps:wsp>
                        <wps:cNvPr id="11" name="Text Box 6"/>
                        <wps:cNvSpPr txBox="1">
                          <a:spLocks noChangeArrowheads="1"/>
                        </wps:cNvSpPr>
                        <wps:spPr bwMode="auto">
                          <a:xfrm>
                            <a:off x="8052" y="1252"/>
                            <a:ext cx="2495"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B5FA7" w14:textId="77777777" w:rsidR="00316B0F" w:rsidRDefault="00316B0F" w:rsidP="00316B0F">
                              <w:pPr>
                                <w:spacing w:line="347" w:lineRule="exact"/>
                                <w:rPr>
                                  <w:rFonts w:ascii="Times New Roman"/>
                                  <w:b/>
                                  <w:sz w:val="25"/>
                                </w:rPr>
                              </w:pPr>
                              <w:r>
                                <w:rPr>
                                  <w:rFonts w:ascii="Arial"/>
                                  <w:b/>
                                  <w:color w:val="FFFFFF"/>
                                  <w:sz w:val="14"/>
                                </w:rPr>
                                <w:t xml:space="preserve">IOM PROJECT HANDBOOK </w:t>
                              </w:r>
                              <w:r>
                                <w:rPr>
                                  <w:rFonts w:ascii="Arial"/>
                                  <w:b/>
                                  <w:color w:val="030303"/>
                                  <w:sz w:val="31"/>
                                </w:rPr>
                                <w:t xml:space="preserve">I </w:t>
                              </w:r>
                              <w:r>
                                <w:rPr>
                                  <w:rFonts w:ascii="Times New Roman"/>
                                  <w:b/>
                                  <w:color w:val="FFFFFF"/>
                                  <w:sz w:val="25"/>
                                </w:rPr>
                                <w:t>477</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AD0C29" id="Group 7" o:spid="_x0000_s1026" style="position:absolute;margin-left:50.9pt;margin-top:48.1pt;width:510.4pt;height:54.85pt;z-index:-251657216;mso-position-horizontal-relative:page;mso-position-vertical-relative:page" coordorigin="1018,962" coordsize="10208,1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">
                <v:rect id="Rectangle 3" o:spid="_x0000_s1027" style="position:absolute;left:4418;top:1116;width:6807;height: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" fillcolor="#e82a62" stroked="f"/>
                <v:shape id="Freeform 4" o:spid="_x0000_s1028" style="position:absolute;left:1017;top:1116;width:3624;height:728;visibility:visible;mso-wrap-style:square;v-text-anchor:top" coordsize="3624,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" path="m3400,727l,727,,,3443,r-38,62l3285,290r192,8l3595,386r29,154l3504,689r-104,38xe" fillcolor="#f48083" stroked="f">
                  <v:path arrowok="t" o:connecttype="custom" o:connectlocs="3400,1843;0,1843;0,1116;3443,1116;3405,1178;3285,1406;3477,1414;3595,1502;3624,1656;3504,1805;3400,1843" o:connectangles="0,0,0,0,0,0,0,0,0,0,0"/>
                </v:shape>
                <v:shapetype id="_x0000_t202" coordsize="21600,21600" o:spt="202" path="m,l,21600r21600,l21600,xe">
                  <v:stroke joinstyle="miter"/>
                  <v:path gradientshapeok="t" o:connecttype="rect"/>
                </v:shapetype>
                <v:shape id="Text Box 5" o:spid="_x0000_s1029" type="#_x0000_t202" style="position:absolute;left:4179;top:962;width:588;height:1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0966B102" w14:textId="77777777" w:rsidR="00316B0F" w:rsidRDefault="00316B0F" w:rsidP="00316B0F">
                        <w:pPr>
                          <w:spacing w:line="1096" w:lineRule="exact"/>
                          <w:rPr>
                            <w:rFonts w:ascii="Arial"/>
                            <w:b/>
                            <w:sz w:val="98"/>
                          </w:rPr>
                        </w:pPr>
                        <w:r>
                          <w:rPr>
                            <w:rFonts w:ascii="Arial"/>
                            <w:b/>
                            <w:color w:val="FFFFFF"/>
                            <w:w w:val="104"/>
                            <w:sz w:val="98"/>
                          </w:rPr>
                          <w:t>6</w:t>
                        </w:r>
                      </w:p>
                    </w:txbxContent>
                  </v:textbox>
                </v:shape>
                <v:shape id="Text Box 6" o:spid="_x0000_s1030" type="#_x0000_t202" style="position:absolute;left:8052;top:1252;width:2495;height:3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1D3B5FA7" w14:textId="77777777" w:rsidR="00316B0F" w:rsidRDefault="00316B0F" w:rsidP="00316B0F">
                        <w:pPr>
                          <w:spacing w:line="347" w:lineRule="exact"/>
                          <w:rPr>
                            <w:rFonts w:ascii="Times New Roman"/>
                            <w:b/>
                            <w:sz w:val="25"/>
                          </w:rPr>
                        </w:pPr>
                        <w:r>
                          <w:rPr>
                            <w:rFonts w:ascii="Arial"/>
                            <w:b/>
                            <w:color w:val="FFFFFF"/>
                            <w:sz w:val="14"/>
                          </w:rPr>
                          <w:t xml:space="preserve">IOM PROJECT HANDBOOK </w:t>
                        </w:r>
                        <w:r>
                          <w:rPr>
                            <w:rFonts w:ascii="Arial"/>
                            <w:b/>
                            <w:color w:val="030303"/>
                            <w:sz w:val="31"/>
                          </w:rPr>
                          <w:t xml:space="preserve">I </w:t>
                        </w:r>
                        <w:r>
                          <w:rPr>
                            <w:rFonts w:ascii="Times New Roman"/>
                            <w:b/>
                            <w:color w:val="FFFFFF"/>
                            <w:sz w:val="25"/>
                          </w:rPr>
                          <w:t>477</w:t>
                        </w:r>
                      </w:p>
                    </w:txbxContent>
                  </v:textbox>
                </v:shape>
                <w10:wrap anchorx="page" anchory="page"/>
              </v:group>
            </w:pict>
          </mc:Fallback>
        </mc:AlternateContent>
      </w:r>
    </w:p>
    <w:p w14:paraId="7E85AC0F" w14:textId="77777777" w:rsidR="00316B0F" w:rsidRDefault="00316B0F" w:rsidP="00316B0F">
      <w:pPr>
        <w:pStyle w:val="BodyText"/>
        <w:rPr>
          <w:rFonts w:ascii="Times New Roman"/>
          <w:i/>
          <w:sz w:val="20"/>
        </w:rPr>
      </w:pPr>
    </w:p>
    <w:p w14:paraId="6926B5F4" w14:textId="77777777" w:rsidR="00316B0F" w:rsidRDefault="00316B0F" w:rsidP="00316B0F">
      <w:pPr>
        <w:pStyle w:val="BodyText"/>
        <w:rPr>
          <w:rFonts w:ascii="Times New Roman"/>
          <w:i/>
          <w:sz w:val="20"/>
        </w:rPr>
      </w:pPr>
    </w:p>
    <w:p w14:paraId="0D1F513F" w14:textId="77777777" w:rsidR="00316B0F" w:rsidRDefault="00316B0F" w:rsidP="00316B0F">
      <w:pPr>
        <w:pStyle w:val="BodyText"/>
        <w:rPr>
          <w:rFonts w:ascii="Times New Roman"/>
          <w:i/>
          <w:sz w:val="20"/>
        </w:rPr>
      </w:pPr>
    </w:p>
    <w:p w14:paraId="057C9E2E" w14:textId="77777777" w:rsidR="00316B0F" w:rsidRDefault="00316B0F" w:rsidP="00316B0F">
      <w:pPr>
        <w:pStyle w:val="BodyText"/>
        <w:rPr>
          <w:rFonts w:ascii="Times New Roman"/>
          <w:i/>
          <w:sz w:val="20"/>
        </w:rPr>
      </w:pPr>
    </w:p>
    <w:p w14:paraId="18CCF858" w14:textId="77777777" w:rsidR="00316B0F" w:rsidRDefault="00316B0F" w:rsidP="00316B0F">
      <w:pPr>
        <w:pStyle w:val="BodyText"/>
        <w:spacing w:before="8"/>
        <w:rPr>
          <w:rFonts w:ascii="Times New Roman"/>
          <w:i/>
          <w:sz w:val="23"/>
        </w:rPr>
      </w:pPr>
    </w:p>
    <w:p w14:paraId="0A601333" w14:textId="170AA0D0" w:rsidR="00316B0F" w:rsidRDefault="00316B0F" w:rsidP="00316B0F">
      <w:pPr>
        <w:pStyle w:val="ListParagraph"/>
        <w:numPr>
          <w:ilvl w:val="0"/>
          <w:numId w:val="1"/>
        </w:numPr>
        <w:tabs>
          <w:tab w:val="left" w:pos="2645"/>
        </w:tabs>
        <w:ind w:left="2644"/>
        <w:jc w:val="left"/>
        <w:rPr>
          <w:rFonts w:ascii="Arial"/>
          <w:b/>
          <w:sz w:val="16"/>
        </w:rPr>
      </w:pPr>
      <w:r>
        <w:rPr>
          <w:noProof/>
        </w:rPr>
        <mc:AlternateContent>
          <mc:Choice Requires="wpg">
            <w:drawing>
              <wp:anchor distT="0" distB="0" distL="114300" distR="114300" simplePos="0" relativeHeight="251660288" behindDoc="1" locked="0" layoutInCell="1" allowOverlap="1" wp14:anchorId="26B85A23" wp14:editId="190CB1B8">
                <wp:simplePos x="0" y="0"/>
                <wp:positionH relativeFrom="page">
                  <wp:posOffset>2157730</wp:posOffset>
                </wp:positionH>
                <wp:positionV relativeFrom="paragraph">
                  <wp:posOffset>-84455</wp:posOffset>
                </wp:positionV>
                <wp:extent cx="4518660" cy="7316470"/>
                <wp:effectExtent l="14605" t="8890" r="10160" b="889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18660" cy="7316470"/>
                          <a:chOff x="3398" y="-133"/>
                          <a:chExt cx="7116" cy="11522"/>
                        </a:xfrm>
                      </wpg:grpSpPr>
                      <wps:wsp>
                        <wps:cNvPr id="2" name="Line 8"/>
                        <wps:cNvCnPr>
                          <a:cxnSpLocks noChangeShapeType="1"/>
                        </wps:cNvCnPr>
                        <wps:spPr bwMode="auto">
                          <a:xfrm>
                            <a:off x="3442" y="-127"/>
                            <a:ext cx="7051" cy="0"/>
                          </a:xfrm>
                          <a:prstGeom prst="line">
                            <a:avLst/>
                          </a:prstGeom>
                          <a:noFill/>
                          <a:ln w="762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 name="AutoShape 9"/>
                        <wps:cNvSpPr>
                          <a:spLocks/>
                        </wps:cNvSpPr>
                        <wps:spPr bwMode="auto">
                          <a:xfrm>
                            <a:off x="4550" y="10449"/>
                            <a:ext cx="9463" cy="2"/>
                          </a:xfrm>
                          <a:custGeom>
                            <a:avLst/>
                            <a:gdLst>
                              <a:gd name="T0" fmla="+- 0 3413 4550"/>
                              <a:gd name="T1" fmla="*/ T0 w 9463"/>
                              <a:gd name="T2" fmla="+- 0 3413 4550"/>
                              <a:gd name="T3" fmla="*/ T2 w 9463"/>
                              <a:gd name="T4" fmla="+- 0 10510 4550"/>
                              <a:gd name="T5" fmla="*/ T4 w 9463"/>
                              <a:gd name="T6" fmla="+- 0 10510 4550"/>
                              <a:gd name="T7" fmla="*/ T6 w 9463"/>
                            </a:gdLst>
                            <a:ahLst/>
                            <a:cxnLst>
                              <a:cxn ang="0">
                                <a:pos x="T1" y="0"/>
                              </a:cxn>
                              <a:cxn ang="0">
                                <a:pos x="T3" y="0"/>
                              </a:cxn>
                              <a:cxn ang="0">
                                <a:pos x="T5" y="0"/>
                              </a:cxn>
                              <a:cxn ang="0">
                                <a:pos x="T7" y="0"/>
                              </a:cxn>
                            </a:cxnLst>
                            <a:rect l="0" t="0" r="r" b="b"/>
                            <a:pathLst>
                              <a:path w="9463">
                                <a:moveTo>
                                  <a:pt x="-1137" y="-10576"/>
                                </a:moveTo>
                                <a:lnTo>
                                  <a:pt x="-1137" y="-10576"/>
                                </a:lnTo>
                                <a:moveTo>
                                  <a:pt x="5960" y="-10576"/>
                                </a:moveTo>
                                <a:lnTo>
                                  <a:pt x="5960" y="-10576"/>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Line 10"/>
                        <wps:cNvCnPr>
                          <a:cxnSpLocks noChangeShapeType="1"/>
                        </wps:cNvCnPr>
                        <wps:spPr bwMode="auto">
                          <a:xfrm>
                            <a:off x="3408" y="-131"/>
                            <a:ext cx="0" cy="11498"/>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5" name="Line 11"/>
                        <wps:cNvCnPr>
                          <a:cxnSpLocks noChangeShapeType="1"/>
                        </wps:cNvCnPr>
                        <wps:spPr bwMode="auto">
                          <a:xfrm>
                            <a:off x="3398" y="11378"/>
                            <a:ext cx="7116" cy="0"/>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wps:wsp>
                        <wps:cNvPr id="6" name="Line 12"/>
                        <wps:cNvCnPr>
                          <a:cxnSpLocks noChangeShapeType="1"/>
                        </wps:cNvCnPr>
                        <wps:spPr bwMode="auto">
                          <a:xfrm>
                            <a:off x="10504" y="-131"/>
                            <a:ext cx="0" cy="11498"/>
                          </a:xfrm>
                          <a:prstGeom prst="line">
                            <a:avLst/>
                          </a:prstGeom>
                          <a:noFill/>
                          <a:ln w="1371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E0483D1" id="Group 1" o:spid="_x0000_s1026" style="position:absolute;margin-left:169.9pt;margin-top:-6.65pt;width:355.8pt;height:576.1pt;z-index:-251656192;mso-position-horizontal-relative:page" coordorigin="3398,-133" coordsize="7116,11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">
                <v:line id="Line 8" o:spid="_x0000_s1027" style="position:absolute;visibility:visible;mso-wrap-style:square" from="3442,-127" to="10493,-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" strokeweight=".6pt">
                  <v:stroke dashstyle="1 1"/>
                </v:line>
                <v:shape id="AutoShape 9" o:spid="_x0000_s1028" style="position:absolute;left:4550;top:10449;width:9463;height:2;visibility:visible;mso-wrap-style:square;v-text-anchor:top" coordsize="9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" path="m-1137,-10576r,m5960,-10576r,e" filled="f" strokeweight=".6pt">
                  <v:path arrowok="t" o:connecttype="custom" o:connectlocs="-1137,0;-1137,0;5960,0;5960,0" o:connectangles="0,0,0,0"/>
                </v:shape>
                <v:line id="Line 10" o:spid="_x0000_s1029" style="position:absolute;visibility:visible;mso-wrap-style:square" from="3408,-131" to="3408,11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" strokeweight=".96pt"/>
                <v:line id="Line 11" o:spid="_x0000_s1030" style="position:absolute;visibility:visible;mso-wrap-style:square" from="3398,11378" to="10514,11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" strokeweight="1.1pt"/>
                <v:line id="Line 12" o:spid="_x0000_s1031" style="position:absolute;visibility:visible;mso-wrap-style:square" from="10504,-131" to="10504,11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" strokeweight="1.08pt"/>
                <w10:wrap anchorx="page"/>
              </v:group>
            </w:pict>
          </mc:Fallback>
        </mc:AlternateContent>
      </w:r>
      <w:r>
        <w:rPr>
          <w:rFonts w:ascii="Arial"/>
          <w:b/>
          <w:color w:val="030303"/>
          <w:sz w:val="16"/>
        </w:rPr>
        <w:t>Evaluation framework and</w:t>
      </w:r>
      <w:r>
        <w:rPr>
          <w:rFonts w:ascii="Arial"/>
          <w:b/>
          <w:color w:val="030303"/>
          <w:spacing w:val="-6"/>
          <w:sz w:val="16"/>
        </w:rPr>
        <w:t xml:space="preserve"> </w:t>
      </w:r>
      <w:r>
        <w:rPr>
          <w:rFonts w:ascii="Arial"/>
          <w:b/>
          <w:color w:val="030303"/>
          <w:sz w:val="16"/>
        </w:rPr>
        <w:t>methodology</w:t>
      </w:r>
    </w:p>
    <w:p w14:paraId="22CD4D17" w14:textId="77777777" w:rsidR="00316B0F" w:rsidRDefault="00316B0F" w:rsidP="00316B0F">
      <w:pPr>
        <w:pStyle w:val="BodyText"/>
        <w:spacing w:before="7"/>
        <w:rPr>
          <w:rFonts w:ascii="Arial"/>
          <w:b/>
          <w:sz w:val="21"/>
        </w:rPr>
      </w:pPr>
    </w:p>
    <w:p w14:paraId="391342B9" w14:textId="77777777" w:rsidR="00316B0F" w:rsidRDefault="00316B0F" w:rsidP="00316B0F">
      <w:pPr>
        <w:pStyle w:val="ListParagraph"/>
        <w:numPr>
          <w:ilvl w:val="1"/>
          <w:numId w:val="1"/>
        </w:numPr>
        <w:tabs>
          <w:tab w:val="left" w:pos="3068"/>
        </w:tabs>
        <w:ind w:left="3067" w:hanging="420"/>
        <w:rPr>
          <w:rFonts w:ascii="Arial"/>
          <w:b/>
          <w:sz w:val="16"/>
        </w:rPr>
      </w:pPr>
      <w:r>
        <w:rPr>
          <w:rFonts w:ascii="Arial"/>
          <w:b/>
          <w:color w:val="030303"/>
          <w:sz w:val="16"/>
        </w:rPr>
        <w:t>Data sources and</w:t>
      </w:r>
      <w:r>
        <w:rPr>
          <w:rFonts w:ascii="Arial"/>
          <w:b/>
          <w:color w:val="030303"/>
          <w:spacing w:val="-12"/>
          <w:sz w:val="16"/>
        </w:rPr>
        <w:t xml:space="preserve"> </w:t>
      </w:r>
      <w:r>
        <w:rPr>
          <w:rFonts w:ascii="Arial"/>
          <w:b/>
          <w:color w:val="030303"/>
          <w:sz w:val="16"/>
        </w:rPr>
        <w:t>collection</w:t>
      </w:r>
    </w:p>
    <w:p w14:paraId="32F3851B" w14:textId="77777777" w:rsidR="00316B0F" w:rsidRDefault="00316B0F" w:rsidP="00316B0F">
      <w:pPr>
        <w:spacing w:before="9" w:line="256" w:lineRule="auto"/>
        <w:ind w:left="3095" w:right="628" w:hanging="10"/>
        <w:jc w:val="both"/>
        <w:rPr>
          <w:rFonts w:ascii="Times New Roman"/>
          <w:i/>
          <w:sz w:val="18"/>
        </w:rPr>
      </w:pPr>
      <w:r>
        <w:rPr>
          <w:rFonts w:ascii="Times New Roman"/>
          <w:i/>
          <w:color w:val="727475"/>
          <w:sz w:val="18"/>
        </w:rPr>
        <w:t>This section describes the methods that were used to collect the data and from where the data was colle cted</w:t>
      </w:r>
      <w:r>
        <w:rPr>
          <w:rFonts w:ascii="Times New Roman"/>
          <w:i/>
          <w:color w:val="8C8C8E"/>
          <w:sz w:val="18"/>
        </w:rPr>
        <w:t>.</w:t>
      </w:r>
    </w:p>
    <w:p w14:paraId="434624BD" w14:textId="77777777" w:rsidR="00316B0F" w:rsidRDefault="00316B0F" w:rsidP="00316B0F">
      <w:pPr>
        <w:pStyle w:val="BodyText"/>
        <w:spacing w:before="10"/>
        <w:rPr>
          <w:rFonts w:ascii="Times New Roman"/>
          <w:i/>
          <w:sz w:val="19"/>
        </w:rPr>
      </w:pPr>
    </w:p>
    <w:p w14:paraId="74FC4EE2" w14:textId="77777777" w:rsidR="00316B0F" w:rsidRDefault="00316B0F" w:rsidP="00316B0F">
      <w:pPr>
        <w:pStyle w:val="ListParagraph"/>
        <w:numPr>
          <w:ilvl w:val="1"/>
          <w:numId w:val="1"/>
        </w:numPr>
        <w:tabs>
          <w:tab w:val="left" w:pos="3068"/>
        </w:tabs>
        <w:spacing w:before="1"/>
        <w:ind w:left="3067" w:hanging="420"/>
        <w:rPr>
          <w:rFonts w:ascii="Arial"/>
          <w:b/>
          <w:sz w:val="16"/>
        </w:rPr>
      </w:pPr>
      <w:r>
        <w:rPr>
          <w:rFonts w:ascii="Arial"/>
          <w:b/>
          <w:color w:val="030303"/>
          <w:sz w:val="16"/>
        </w:rPr>
        <w:t>Data</w:t>
      </w:r>
      <w:r>
        <w:rPr>
          <w:rFonts w:ascii="Arial"/>
          <w:b/>
          <w:color w:val="030303"/>
          <w:spacing w:val="-3"/>
          <w:sz w:val="16"/>
        </w:rPr>
        <w:t xml:space="preserve"> </w:t>
      </w:r>
      <w:r>
        <w:rPr>
          <w:rFonts w:ascii="Arial"/>
          <w:b/>
          <w:color w:val="030303"/>
          <w:sz w:val="16"/>
        </w:rPr>
        <w:t>analysis</w:t>
      </w:r>
    </w:p>
    <w:p w14:paraId="0E6B2758" w14:textId="77777777" w:rsidR="00316B0F" w:rsidRDefault="00316B0F" w:rsidP="00316B0F">
      <w:pPr>
        <w:spacing w:before="9"/>
        <w:ind w:left="3085"/>
        <w:jc w:val="both"/>
        <w:rPr>
          <w:rFonts w:ascii="Times New Roman"/>
          <w:i/>
          <w:sz w:val="18"/>
        </w:rPr>
      </w:pPr>
      <w:r>
        <w:rPr>
          <w:rFonts w:ascii="Times New Roman"/>
          <w:i/>
          <w:color w:val="727475"/>
          <w:sz w:val="18"/>
        </w:rPr>
        <w:t>This section describes how the data collected was analysed.</w:t>
      </w:r>
    </w:p>
    <w:p w14:paraId="3FD11C88" w14:textId="77777777" w:rsidR="00316B0F" w:rsidRDefault="00316B0F" w:rsidP="00316B0F">
      <w:pPr>
        <w:pStyle w:val="BodyText"/>
        <w:spacing w:before="7"/>
        <w:rPr>
          <w:rFonts w:ascii="Times New Roman"/>
          <w:i/>
          <w:sz w:val="21"/>
        </w:rPr>
      </w:pPr>
    </w:p>
    <w:p w14:paraId="544064C6" w14:textId="77777777" w:rsidR="00316B0F" w:rsidRDefault="00316B0F" w:rsidP="00316B0F">
      <w:pPr>
        <w:pStyle w:val="ListParagraph"/>
        <w:numPr>
          <w:ilvl w:val="1"/>
          <w:numId w:val="1"/>
        </w:numPr>
        <w:tabs>
          <w:tab w:val="left" w:pos="3064"/>
        </w:tabs>
        <w:ind w:left="3063" w:hanging="416"/>
        <w:rPr>
          <w:rFonts w:ascii="Arial"/>
          <w:b/>
          <w:sz w:val="16"/>
        </w:rPr>
      </w:pPr>
      <w:r>
        <w:rPr>
          <w:rFonts w:ascii="Arial"/>
          <w:b/>
          <w:color w:val="030303"/>
          <w:sz w:val="16"/>
        </w:rPr>
        <w:t>Sampling</w:t>
      </w:r>
    </w:p>
    <w:p w14:paraId="4566D1D4" w14:textId="77777777" w:rsidR="00316B0F" w:rsidRDefault="00316B0F" w:rsidP="00316B0F">
      <w:pPr>
        <w:spacing w:before="9" w:line="249" w:lineRule="auto"/>
        <w:ind w:left="3085" w:right="638" w:hanging="2"/>
        <w:jc w:val="both"/>
        <w:rPr>
          <w:rFonts w:ascii="Times New Roman"/>
          <w:i/>
          <w:sz w:val="18"/>
        </w:rPr>
      </w:pPr>
      <w:r>
        <w:rPr>
          <w:rFonts w:ascii="Times New Roman"/>
          <w:i/>
          <w:color w:val="727475"/>
          <w:sz w:val="18"/>
        </w:rPr>
        <w:t>if sampling was used in the evaluation, this section will describe the sampling methods used, including a description of the population, the sampling frame and the sampling size.</w:t>
      </w:r>
    </w:p>
    <w:p w14:paraId="148C79F3" w14:textId="77777777" w:rsidR="00316B0F" w:rsidRDefault="00316B0F" w:rsidP="00316B0F">
      <w:pPr>
        <w:pStyle w:val="BodyText"/>
        <w:spacing w:before="1"/>
        <w:rPr>
          <w:rFonts w:ascii="Times New Roman"/>
          <w:i/>
          <w:sz w:val="21"/>
        </w:rPr>
      </w:pPr>
    </w:p>
    <w:p w14:paraId="6C2F2123" w14:textId="77777777" w:rsidR="00316B0F" w:rsidRDefault="00316B0F" w:rsidP="00316B0F">
      <w:pPr>
        <w:pStyle w:val="ListParagraph"/>
        <w:numPr>
          <w:ilvl w:val="1"/>
          <w:numId w:val="1"/>
        </w:numPr>
        <w:tabs>
          <w:tab w:val="left" w:pos="3067"/>
        </w:tabs>
        <w:ind w:left="3066"/>
        <w:rPr>
          <w:rFonts w:ascii="Arial"/>
          <w:b/>
          <w:sz w:val="16"/>
        </w:rPr>
      </w:pPr>
      <w:r>
        <w:rPr>
          <w:rFonts w:ascii="Arial"/>
          <w:b/>
          <w:color w:val="030303"/>
          <w:sz w:val="16"/>
        </w:rPr>
        <w:t>Limitations and proposed mitigation</w:t>
      </w:r>
      <w:r>
        <w:rPr>
          <w:rFonts w:ascii="Arial"/>
          <w:b/>
          <w:color w:val="030303"/>
          <w:spacing w:val="-5"/>
          <w:sz w:val="16"/>
        </w:rPr>
        <w:t xml:space="preserve"> </w:t>
      </w:r>
      <w:r>
        <w:rPr>
          <w:rFonts w:ascii="Arial"/>
          <w:b/>
          <w:color w:val="030303"/>
          <w:sz w:val="16"/>
        </w:rPr>
        <w:t>strategies</w:t>
      </w:r>
    </w:p>
    <w:p w14:paraId="67172EF4" w14:textId="77777777" w:rsidR="00316B0F" w:rsidRDefault="00316B0F" w:rsidP="00316B0F">
      <w:pPr>
        <w:spacing w:before="10" w:line="249" w:lineRule="auto"/>
        <w:ind w:left="3085" w:right="638" w:firstLine="13"/>
        <w:jc w:val="both"/>
        <w:rPr>
          <w:rFonts w:ascii="Times New Roman"/>
          <w:i/>
          <w:sz w:val="18"/>
        </w:rPr>
      </w:pPr>
      <w:r>
        <w:rPr>
          <w:rFonts w:ascii="Times New Roman"/>
          <w:i/>
          <w:color w:val="727475"/>
          <w:sz w:val="18"/>
        </w:rPr>
        <w:t>In this section, the evaluator presents any limitations faced in either the design or implementation of the evaluation, and any methodological or operational strategies to mitigate or overcome</w:t>
      </w:r>
      <w:r>
        <w:rPr>
          <w:rFonts w:ascii="Times New Roman"/>
          <w:i/>
          <w:color w:val="727475"/>
          <w:spacing w:val="17"/>
          <w:sz w:val="18"/>
        </w:rPr>
        <w:t xml:space="preserve"> </w:t>
      </w:r>
      <w:r>
        <w:rPr>
          <w:rFonts w:ascii="Times New Roman"/>
          <w:i/>
          <w:color w:val="727475"/>
          <w:sz w:val="18"/>
        </w:rPr>
        <w:t>them.</w:t>
      </w:r>
    </w:p>
    <w:p w14:paraId="7F712E90" w14:textId="77777777" w:rsidR="00316B0F" w:rsidRDefault="00316B0F" w:rsidP="00316B0F">
      <w:pPr>
        <w:pStyle w:val="BodyText"/>
        <w:rPr>
          <w:rFonts w:ascii="Times New Roman"/>
          <w:i/>
          <w:sz w:val="21"/>
        </w:rPr>
      </w:pPr>
    </w:p>
    <w:p w14:paraId="3414480B" w14:textId="77777777" w:rsidR="00316B0F" w:rsidRDefault="00316B0F" w:rsidP="00316B0F">
      <w:pPr>
        <w:pStyle w:val="ListParagraph"/>
        <w:numPr>
          <w:ilvl w:val="0"/>
          <w:numId w:val="1"/>
        </w:numPr>
        <w:tabs>
          <w:tab w:val="left" w:pos="2645"/>
        </w:tabs>
        <w:ind w:left="2644"/>
        <w:jc w:val="left"/>
        <w:rPr>
          <w:rFonts w:ascii="Arial"/>
          <w:b/>
          <w:sz w:val="16"/>
        </w:rPr>
      </w:pPr>
      <w:r>
        <w:rPr>
          <w:rFonts w:ascii="Arial"/>
          <w:b/>
          <w:color w:val="030303"/>
          <w:sz w:val="16"/>
        </w:rPr>
        <w:t>Findings</w:t>
      </w:r>
    </w:p>
    <w:p w14:paraId="091CA00C" w14:textId="77777777" w:rsidR="00316B0F" w:rsidRDefault="00316B0F" w:rsidP="00316B0F">
      <w:pPr>
        <w:spacing w:before="10" w:line="252" w:lineRule="auto"/>
        <w:ind w:left="2641" w:right="627" w:firstLine="19"/>
        <w:jc w:val="both"/>
        <w:rPr>
          <w:rFonts w:ascii="Times New Roman"/>
          <w:i/>
          <w:sz w:val="18"/>
        </w:rPr>
      </w:pPr>
      <w:r>
        <w:rPr>
          <w:rFonts w:ascii="Times New Roman"/>
          <w:i/>
          <w:color w:val="727475"/>
          <w:sz w:val="18"/>
        </w:rPr>
        <w:t>In</w:t>
      </w:r>
      <w:r>
        <w:rPr>
          <w:rFonts w:ascii="Times New Roman"/>
          <w:i/>
          <w:color w:val="727475"/>
          <w:spacing w:val="-19"/>
          <w:sz w:val="18"/>
        </w:rPr>
        <w:t xml:space="preserve"> </w:t>
      </w:r>
      <w:r>
        <w:rPr>
          <w:rFonts w:ascii="Times New Roman"/>
          <w:i/>
          <w:color w:val="727475"/>
          <w:sz w:val="18"/>
        </w:rPr>
        <w:t>this</w:t>
      </w:r>
      <w:r>
        <w:rPr>
          <w:rFonts w:ascii="Times New Roman"/>
          <w:i/>
          <w:color w:val="727475"/>
          <w:spacing w:val="-21"/>
          <w:sz w:val="18"/>
        </w:rPr>
        <w:t xml:space="preserve"> </w:t>
      </w:r>
      <w:r>
        <w:rPr>
          <w:rFonts w:ascii="Times New Roman"/>
          <w:i/>
          <w:color w:val="727475"/>
          <w:sz w:val="18"/>
        </w:rPr>
        <w:t>section</w:t>
      </w:r>
      <w:r>
        <w:rPr>
          <w:rFonts w:ascii="Times New Roman"/>
          <w:i/>
          <w:color w:val="727475"/>
          <w:spacing w:val="-14"/>
          <w:sz w:val="18"/>
        </w:rPr>
        <w:t xml:space="preserve"> </w:t>
      </w:r>
      <w:r>
        <w:rPr>
          <w:rFonts w:ascii="Times New Roman"/>
          <w:i/>
          <w:color w:val="727475"/>
          <w:sz w:val="18"/>
        </w:rPr>
        <w:t>the</w:t>
      </w:r>
      <w:r>
        <w:rPr>
          <w:rFonts w:ascii="Times New Roman"/>
          <w:i/>
          <w:color w:val="727475"/>
          <w:spacing w:val="-22"/>
          <w:sz w:val="18"/>
        </w:rPr>
        <w:t xml:space="preserve"> </w:t>
      </w:r>
      <w:r>
        <w:rPr>
          <w:rFonts w:ascii="Times New Roman"/>
          <w:i/>
          <w:color w:val="727475"/>
          <w:sz w:val="18"/>
        </w:rPr>
        <w:t>evaluator</w:t>
      </w:r>
      <w:r>
        <w:rPr>
          <w:rFonts w:ascii="Times New Roman"/>
          <w:i/>
          <w:color w:val="727475"/>
          <w:spacing w:val="1"/>
          <w:sz w:val="18"/>
        </w:rPr>
        <w:t xml:space="preserve"> </w:t>
      </w:r>
      <w:r>
        <w:rPr>
          <w:rFonts w:ascii="Times New Roman"/>
          <w:i/>
          <w:color w:val="727475"/>
          <w:sz w:val="18"/>
        </w:rPr>
        <w:t>presents</w:t>
      </w:r>
      <w:r>
        <w:rPr>
          <w:rFonts w:ascii="Times New Roman"/>
          <w:i/>
          <w:color w:val="727475"/>
          <w:spacing w:val="-16"/>
          <w:sz w:val="18"/>
        </w:rPr>
        <w:t xml:space="preserve"> </w:t>
      </w:r>
      <w:r>
        <w:rPr>
          <w:rFonts w:ascii="Times New Roman"/>
          <w:i/>
          <w:color w:val="727475"/>
          <w:sz w:val="18"/>
        </w:rPr>
        <w:t>the</w:t>
      </w:r>
      <w:r>
        <w:rPr>
          <w:rFonts w:ascii="Times New Roman"/>
          <w:i/>
          <w:color w:val="727475"/>
          <w:spacing w:val="-11"/>
          <w:sz w:val="18"/>
        </w:rPr>
        <w:t xml:space="preserve"> </w:t>
      </w:r>
      <w:r>
        <w:rPr>
          <w:rFonts w:ascii="Times New Roman"/>
          <w:i/>
          <w:color w:val="727475"/>
          <w:sz w:val="18"/>
        </w:rPr>
        <w:t>findings</w:t>
      </w:r>
      <w:r>
        <w:rPr>
          <w:rFonts w:ascii="Times New Roman"/>
          <w:i/>
          <w:color w:val="727475"/>
          <w:spacing w:val="-15"/>
          <w:sz w:val="18"/>
        </w:rPr>
        <w:t xml:space="preserve"> </w:t>
      </w:r>
      <w:r>
        <w:rPr>
          <w:rFonts w:ascii="Times New Roman"/>
          <w:i/>
          <w:color w:val="727475"/>
          <w:sz w:val="18"/>
        </w:rPr>
        <w:t>of</w:t>
      </w:r>
      <w:r>
        <w:rPr>
          <w:rFonts w:ascii="Times New Roman"/>
          <w:i/>
          <w:color w:val="727475"/>
          <w:spacing w:val="-6"/>
          <w:sz w:val="18"/>
        </w:rPr>
        <w:t xml:space="preserve"> </w:t>
      </w:r>
      <w:r>
        <w:rPr>
          <w:rFonts w:ascii="Times New Roman"/>
          <w:i/>
          <w:color w:val="727475"/>
          <w:sz w:val="18"/>
        </w:rPr>
        <w:t>the</w:t>
      </w:r>
      <w:r>
        <w:rPr>
          <w:rFonts w:ascii="Times New Roman"/>
          <w:i/>
          <w:color w:val="727475"/>
          <w:spacing w:val="-22"/>
          <w:sz w:val="18"/>
        </w:rPr>
        <w:t xml:space="preserve"> </w:t>
      </w:r>
      <w:r>
        <w:rPr>
          <w:rFonts w:ascii="Times New Roman"/>
          <w:i/>
          <w:color w:val="727475"/>
          <w:sz w:val="18"/>
        </w:rPr>
        <w:t>evaluation</w:t>
      </w:r>
      <w:r>
        <w:rPr>
          <w:rFonts w:ascii="Times New Roman"/>
          <w:i/>
          <w:color w:val="8C8C8E"/>
          <w:sz w:val="18"/>
        </w:rPr>
        <w:t>.</w:t>
      </w:r>
      <w:r>
        <w:rPr>
          <w:rFonts w:ascii="Times New Roman"/>
          <w:i/>
          <w:color w:val="8C8C8E"/>
          <w:spacing w:val="-20"/>
          <w:sz w:val="18"/>
        </w:rPr>
        <w:t xml:space="preserve"> </w:t>
      </w:r>
      <w:r>
        <w:rPr>
          <w:rFonts w:ascii="Times New Roman"/>
          <w:i/>
          <w:color w:val="727475"/>
          <w:sz w:val="18"/>
        </w:rPr>
        <w:t>Typically</w:t>
      </w:r>
      <w:r>
        <w:rPr>
          <w:rFonts w:ascii="Times New Roman"/>
          <w:i/>
          <w:color w:val="727475"/>
          <w:spacing w:val="-15"/>
          <w:sz w:val="18"/>
        </w:rPr>
        <w:t xml:space="preserve"> </w:t>
      </w:r>
      <w:r>
        <w:rPr>
          <w:rFonts w:ascii="Times New Roman"/>
          <w:i/>
          <w:color w:val="727475"/>
          <w:sz w:val="18"/>
        </w:rPr>
        <w:t>the</w:t>
      </w:r>
      <w:r>
        <w:rPr>
          <w:rFonts w:ascii="Times New Roman"/>
          <w:i/>
          <w:color w:val="727475"/>
          <w:spacing w:val="-11"/>
          <w:sz w:val="18"/>
        </w:rPr>
        <w:t xml:space="preserve"> </w:t>
      </w:r>
      <w:r>
        <w:rPr>
          <w:rFonts w:ascii="Times New Roman"/>
          <w:i/>
          <w:color w:val="727475"/>
          <w:sz w:val="18"/>
        </w:rPr>
        <w:t>findings are clustered into the evaluation criteria being a pplied</w:t>
      </w:r>
      <w:r>
        <w:rPr>
          <w:rFonts w:ascii="Times New Roman"/>
          <w:i/>
          <w:color w:val="8C8C8E"/>
          <w:sz w:val="18"/>
        </w:rPr>
        <w:t xml:space="preserve">. </w:t>
      </w:r>
      <w:r>
        <w:rPr>
          <w:rFonts w:ascii="Times New Roman"/>
          <w:i/>
          <w:color w:val="727475"/>
          <w:sz w:val="18"/>
        </w:rPr>
        <w:t xml:space="preserve">Findings are to be supported by evidence, which is also to be presented in this section. For the sake of clarity, it is important to respect the logical flow of an evaluation </w:t>
      </w:r>
      <w:r>
        <w:rPr>
          <w:rFonts w:ascii="Times New Roman"/>
          <w:i/>
          <w:color w:val="727475"/>
          <w:spacing w:val="-3"/>
          <w:sz w:val="18"/>
        </w:rPr>
        <w:t>exercise</w:t>
      </w:r>
      <w:r>
        <w:rPr>
          <w:rFonts w:ascii="Times New Roman"/>
          <w:i/>
          <w:color w:val="8C8C8E"/>
          <w:spacing w:val="-3"/>
          <w:sz w:val="18"/>
        </w:rPr>
        <w:t xml:space="preserve">: </w:t>
      </w:r>
      <w:r>
        <w:rPr>
          <w:rFonts w:ascii="Times New Roman"/>
          <w:i/>
          <w:color w:val="727475"/>
          <w:sz w:val="18"/>
        </w:rPr>
        <w:t>evidences are collected and are considered as factual findings which are then analyzed through the evaluation criteria, responding to the related questions, an analysis from which conclusions and recommendations can be</w:t>
      </w:r>
      <w:r>
        <w:rPr>
          <w:rFonts w:ascii="Times New Roman"/>
          <w:i/>
          <w:color w:val="727475"/>
          <w:spacing w:val="-15"/>
          <w:sz w:val="18"/>
        </w:rPr>
        <w:t xml:space="preserve"> </w:t>
      </w:r>
      <w:r>
        <w:rPr>
          <w:rFonts w:ascii="Times New Roman"/>
          <w:i/>
          <w:color w:val="727475"/>
          <w:sz w:val="18"/>
        </w:rPr>
        <w:t>drawn.</w:t>
      </w:r>
    </w:p>
    <w:p w14:paraId="2A349BDE" w14:textId="77777777" w:rsidR="00316B0F" w:rsidRDefault="00316B0F" w:rsidP="00316B0F">
      <w:pPr>
        <w:pStyle w:val="BodyText"/>
        <w:spacing w:before="1"/>
        <w:rPr>
          <w:rFonts w:ascii="Times New Roman"/>
          <w:i/>
          <w:sz w:val="20"/>
        </w:rPr>
      </w:pPr>
    </w:p>
    <w:p w14:paraId="3F4C4D45" w14:textId="77777777" w:rsidR="00316B0F" w:rsidRDefault="00316B0F" w:rsidP="00316B0F">
      <w:pPr>
        <w:pStyle w:val="ListParagraph"/>
        <w:numPr>
          <w:ilvl w:val="0"/>
          <w:numId w:val="1"/>
        </w:numPr>
        <w:tabs>
          <w:tab w:val="left" w:pos="2644"/>
        </w:tabs>
        <w:ind w:left="2643" w:hanging="318"/>
        <w:jc w:val="left"/>
        <w:rPr>
          <w:rFonts w:ascii="Arial"/>
          <w:b/>
          <w:sz w:val="16"/>
        </w:rPr>
      </w:pPr>
      <w:r>
        <w:rPr>
          <w:rFonts w:ascii="Arial"/>
          <w:b/>
          <w:color w:val="030303"/>
          <w:sz w:val="16"/>
        </w:rPr>
        <w:t>Conclusions and</w:t>
      </w:r>
      <w:r>
        <w:rPr>
          <w:rFonts w:ascii="Arial"/>
          <w:b/>
          <w:color w:val="030303"/>
          <w:spacing w:val="-6"/>
          <w:sz w:val="16"/>
        </w:rPr>
        <w:t xml:space="preserve"> </w:t>
      </w:r>
      <w:r>
        <w:rPr>
          <w:rFonts w:ascii="Arial"/>
          <w:b/>
          <w:color w:val="030303"/>
          <w:sz w:val="16"/>
        </w:rPr>
        <w:t>recommendations</w:t>
      </w:r>
    </w:p>
    <w:p w14:paraId="6D3D1DB1" w14:textId="77777777" w:rsidR="00316B0F" w:rsidRDefault="00316B0F" w:rsidP="00316B0F">
      <w:pPr>
        <w:pStyle w:val="BodyText"/>
        <w:spacing w:before="7"/>
        <w:rPr>
          <w:rFonts w:ascii="Arial"/>
          <w:b/>
          <w:sz w:val="21"/>
        </w:rPr>
      </w:pPr>
    </w:p>
    <w:p w14:paraId="5CA8F008" w14:textId="77777777" w:rsidR="00316B0F" w:rsidRDefault="00316B0F" w:rsidP="00316B0F">
      <w:pPr>
        <w:pStyle w:val="ListParagraph"/>
        <w:numPr>
          <w:ilvl w:val="1"/>
          <w:numId w:val="1"/>
        </w:numPr>
        <w:tabs>
          <w:tab w:val="left" w:pos="3067"/>
        </w:tabs>
        <w:ind w:left="3066" w:hanging="423"/>
        <w:rPr>
          <w:rFonts w:ascii="Arial"/>
          <w:b/>
          <w:sz w:val="16"/>
        </w:rPr>
      </w:pPr>
      <w:r>
        <w:rPr>
          <w:rFonts w:ascii="Arial"/>
          <w:b/>
          <w:color w:val="030303"/>
          <w:sz w:val="16"/>
        </w:rPr>
        <w:t>Conclusions</w:t>
      </w:r>
    </w:p>
    <w:p w14:paraId="580D4FED" w14:textId="77777777" w:rsidR="00316B0F" w:rsidRDefault="00316B0F" w:rsidP="00316B0F">
      <w:pPr>
        <w:spacing w:before="10" w:line="249" w:lineRule="auto"/>
        <w:ind w:left="3081" w:right="638" w:firstLine="17"/>
        <w:jc w:val="both"/>
        <w:rPr>
          <w:rFonts w:ascii="Times New Roman"/>
          <w:i/>
          <w:sz w:val="18"/>
        </w:rPr>
      </w:pPr>
      <w:r>
        <w:rPr>
          <w:rFonts w:ascii="Times New Roman"/>
          <w:i/>
          <w:color w:val="727475"/>
          <w:sz w:val="18"/>
        </w:rPr>
        <w:t>In</w:t>
      </w:r>
      <w:r>
        <w:rPr>
          <w:rFonts w:ascii="Times New Roman"/>
          <w:i/>
          <w:color w:val="727475"/>
          <w:spacing w:val="-18"/>
          <w:sz w:val="18"/>
        </w:rPr>
        <w:t xml:space="preserve"> </w:t>
      </w:r>
      <w:r>
        <w:rPr>
          <w:rFonts w:ascii="Times New Roman"/>
          <w:i/>
          <w:color w:val="727475"/>
          <w:sz w:val="18"/>
        </w:rPr>
        <w:t>this</w:t>
      </w:r>
      <w:r>
        <w:rPr>
          <w:rFonts w:ascii="Times New Roman"/>
          <w:i/>
          <w:color w:val="727475"/>
          <w:spacing w:val="-17"/>
          <w:sz w:val="18"/>
        </w:rPr>
        <w:t xml:space="preserve"> </w:t>
      </w:r>
      <w:r>
        <w:rPr>
          <w:rFonts w:ascii="Times New Roman"/>
          <w:i/>
          <w:color w:val="727475"/>
          <w:sz w:val="18"/>
        </w:rPr>
        <w:t>section</w:t>
      </w:r>
      <w:r>
        <w:rPr>
          <w:rFonts w:ascii="Times New Roman"/>
          <w:i/>
          <w:color w:val="727475"/>
          <w:spacing w:val="-13"/>
          <w:sz w:val="18"/>
        </w:rPr>
        <w:t xml:space="preserve"> </w:t>
      </w:r>
      <w:r>
        <w:rPr>
          <w:rFonts w:ascii="Times New Roman"/>
          <w:i/>
          <w:color w:val="727475"/>
          <w:sz w:val="18"/>
        </w:rPr>
        <w:t>the</w:t>
      </w:r>
      <w:r>
        <w:rPr>
          <w:rFonts w:ascii="Times New Roman"/>
          <w:i/>
          <w:color w:val="727475"/>
          <w:spacing w:val="-20"/>
          <w:sz w:val="18"/>
        </w:rPr>
        <w:t xml:space="preserve"> </w:t>
      </w:r>
      <w:r>
        <w:rPr>
          <w:rFonts w:ascii="Times New Roman"/>
          <w:i/>
          <w:color w:val="727475"/>
          <w:sz w:val="18"/>
        </w:rPr>
        <w:t>evaluator</w:t>
      </w:r>
      <w:r>
        <w:rPr>
          <w:rFonts w:ascii="Times New Roman"/>
          <w:i/>
          <w:color w:val="727475"/>
          <w:spacing w:val="7"/>
          <w:sz w:val="18"/>
        </w:rPr>
        <w:t xml:space="preserve"> </w:t>
      </w:r>
      <w:r>
        <w:rPr>
          <w:rFonts w:ascii="Times New Roman"/>
          <w:i/>
          <w:color w:val="727475"/>
          <w:sz w:val="18"/>
        </w:rPr>
        <w:t>presents</w:t>
      </w:r>
      <w:r>
        <w:rPr>
          <w:rFonts w:ascii="Times New Roman"/>
          <w:i/>
          <w:color w:val="727475"/>
          <w:spacing w:val="-12"/>
          <w:sz w:val="18"/>
        </w:rPr>
        <w:t xml:space="preserve"> </w:t>
      </w:r>
      <w:r>
        <w:rPr>
          <w:rFonts w:ascii="Times New Roman"/>
          <w:i/>
          <w:color w:val="727475"/>
          <w:sz w:val="18"/>
        </w:rPr>
        <w:t>any</w:t>
      </w:r>
      <w:r>
        <w:rPr>
          <w:rFonts w:ascii="Times New Roman"/>
          <w:i/>
          <w:color w:val="727475"/>
          <w:spacing w:val="-18"/>
          <w:sz w:val="18"/>
        </w:rPr>
        <w:t xml:space="preserve"> </w:t>
      </w:r>
      <w:r>
        <w:rPr>
          <w:rFonts w:ascii="Times New Roman"/>
          <w:i/>
          <w:color w:val="727475"/>
          <w:sz w:val="18"/>
        </w:rPr>
        <w:t>conclusions</w:t>
      </w:r>
      <w:r>
        <w:rPr>
          <w:rFonts w:ascii="Times New Roman"/>
          <w:i/>
          <w:color w:val="727475"/>
          <w:spacing w:val="-6"/>
          <w:sz w:val="18"/>
        </w:rPr>
        <w:t xml:space="preserve"> </w:t>
      </w:r>
      <w:r>
        <w:rPr>
          <w:rFonts w:ascii="Times New Roman"/>
          <w:i/>
          <w:color w:val="727475"/>
          <w:sz w:val="18"/>
        </w:rPr>
        <w:t>derived</w:t>
      </w:r>
      <w:r>
        <w:rPr>
          <w:rFonts w:ascii="Times New Roman"/>
          <w:i/>
          <w:color w:val="727475"/>
          <w:spacing w:val="9"/>
          <w:sz w:val="18"/>
        </w:rPr>
        <w:t xml:space="preserve"> </w:t>
      </w:r>
      <w:r>
        <w:rPr>
          <w:rFonts w:ascii="Times New Roman"/>
          <w:i/>
          <w:color w:val="727475"/>
          <w:sz w:val="18"/>
        </w:rPr>
        <w:t>from</w:t>
      </w:r>
      <w:r>
        <w:rPr>
          <w:rFonts w:ascii="Times New Roman"/>
          <w:i/>
          <w:color w:val="727475"/>
          <w:spacing w:val="-11"/>
          <w:sz w:val="18"/>
        </w:rPr>
        <w:t xml:space="preserve"> </w:t>
      </w:r>
      <w:r>
        <w:rPr>
          <w:rFonts w:ascii="Times New Roman"/>
          <w:i/>
          <w:color w:val="727475"/>
          <w:sz w:val="18"/>
        </w:rPr>
        <w:t>the</w:t>
      </w:r>
      <w:r>
        <w:rPr>
          <w:rFonts w:ascii="Times New Roman"/>
          <w:i/>
          <w:color w:val="727475"/>
          <w:spacing w:val="-17"/>
          <w:sz w:val="18"/>
        </w:rPr>
        <w:t xml:space="preserve"> </w:t>
      </w:r>
      <w:r>
        <w:rPr>
          <w:rFonts w:ascii="Times New Roman"/>
          <w:i/>
          <w:color w:val="727475"/>
          <w:sz w:val="18"/>
        </w:rPr>
        <w:t>evaluation. Conclusions are to be based on the evidence presented in the</w:t>
      </w:r>
      <w:r>
        <w:rPr>
          <w:rFonts w:ascii="Times New Roman"/>
          <w:i/>
          <w:color w:val="727475"/>
          <w:spacing w:val="-28"/>
          <w:sz w:val="18"/>
        </w:rPr>
        <w:t xml:space="preserve"> </w:t>
      </w:r>
      <w:r>
        <w:rPr>
          <w:rFonts w:ascii="Times New Roman"/>
          <w:i/>
          <w:color w:val="727475"/>
          <w:sz w:val="18"/>
        </w:rPr>
        <w:t>evaluation.</w:t>
      </w:r>
    </w:p>
    <w:p w14:paraId="11C01BF4" w14:textId="77777777" w:rsidR="00316B0F" w:rsidRDefault="00316B0F" w:rsidP="00316B0F">
      <w:pPr>
        <w:pStyle w:val="BodyText"/>
        <w:spacing w:before="11"/>
        <w:rPr>
          <w:rFonts w:ascii="Times New Roman"/>
          <w:i/>
          <w:sz w:val="18"/>
        </w:rPr>
      </w:pPr>
    </w:p>
    <w:p w14:paraId="11FD25DA" w14:textId="77777777" w:rsidR="00316B0F" w:rsidRDefault="00316B0F" w:rsidP="00316B0F">
      <w:pPr>
        <w:spacing w:line="249" w:lineRule="auto"/>
        <w:ind w:left="3082" w:right="626" w:firstLine="1"/>
        <w:jc w:val="both"/>
        <w:rPr>
          <w:rFonts w:ascii="Times New Roman"/>
          <w:i/>
          <w:sz w:val="18"/>
        </w:rPr>
      </w:pPr>
      <w:r>
        <w:rPr>
          <w:rFonts w:ascii="Times New Roman"/>
          <w:i/>
          <w:color w:val="727475"/>
          <w:sz w:val="18"/>
        </w:rPr>
        <w:t>if the evaluation is complex, conclusions and recommendations can be added at the end of each sub-section of Section 6 " Findings</w:t>
      </w:r>
      <w:r>
        <w:rPr>
          <w:rFonts w:ascii="Times New Roman"/>
          <w:i/>
          <w:color w:val="8C8C8E"/>
          <w:sz w:val="18"/>
        </w:rPr>
        <w:t>"</w:t>
      </w:r>
      <w:r>
        <w:rPr>
          <w:rFonts w:ascii="Times New Roman"/>
          <w:i/>
          <w:color w:val="727475"/>
          <w:sz w:val="18"/>
        </w:rPr>
        <w:t xml:space="preserve">, with Section </w:t>
      </w:r>
      <w:r>
        <w:rPr>
          <w:rFonts w:ascii="Arial"/>
          <w:color w:val="727475"/>
          <w:sz w:val="16"/>
        </w:rPr>
        <w:t xml:space="preserve">7 </w:t>
      </w:r>
      <w:r>
        <w:rPr>
          <w:rFonts w:ascii="Times New Roman"/>
          <w:i/>
          <w:color w:val="727475"/>
          <w:sz w:val="18"/>
        </w:rPr>
        <w:t>being then a Summary of Conclusions and Recommendations made previously.</w:t>
      </w:r>
    </w:p>
    <w:p w14:paraId="37A1D73D" w14:textId="77777777" w:rsidR="00316B0F" w:rsidRDefault="00316B0F" w:rsidP="00316B0F">
      <w:pPr>
        <w:pStyle w:val="BodyText"/>
        <w:rPr>
          <w:rFonts w:ascii="Times New Roman"/>
          <w:i/>
          <w:sz w:val="21"/>
        </w:rPr>
      </w:pPr>
    </w:p>
    <w:p w14:paraId="56CB1E18" w14:textId="77777777" w:rsidR="00316B0F" w:rsidRDefault="00316B0F" w:rsidP="00316B0F">
      <w:pPr>
        <w:pStyle w:val="ListParagraph"/>
        <w:numPr>
          <w:ilvl w:val="1"/>
          <w:numId w:val="1"/>
        </w:numPr>
        <w:tabs>
          <w:tab w:val="left" w:pos="3068"/>
        </w:tabs>
        <w:spacing w:before="1"/>
        <w:ind w:left="3067" w:hanging="424"/>
        <w:rPr>
          <w:rFonts w:ascii="Arial"/>
          <w:b/>
          <w:sz w:val="16"/>
        </w:rPr>
      </w:pPr>
      <w:r>
        <w:rPr>
          <w:rFonts w:ascii="Arial"/>
          <w:b/>
          <w:color w:val="030303"/>
          <w:sz w:val="16"/>
        </w:rPr>
        <w:t>Recommendations</w:t>
      </w:r>
    </w:p>
    <w:p w14:paraId="494E5DE1" w14:textId="77777777" w:rsidR="00316B0F" w:rsidRDefault="00316B0F" w:rsidP="00316B0F">
      <w:pPr>
        <w:spacing w:before="9" w:line="256" w:lineRule="auto"/>
        <w:ind w:left="3087" w:right="626" w:firstLine="11"/>
        <w:jc w:val="both"/>
        <w:rPr>
          <w:rFonts w:ascii="Times New Roman"/>
          <w:i/>
          <w:sz w:val="18"/>
        </w:rPr>
      </w:pPr>
      <w:r>
        <w:rPr>
          <w:rFonts w:ascii="Times New Roman"/>
          <w:i/>
          <w:color w:val="727475"/>
          <w:w w:val="105"/>
          <w:sz w:val="18"/>
        </w:rPr>
        <w:t>In this section the evaluator presents any recommendations derived from the evalua tion</w:t>
      </w:r>
      <w:r>
        <w:rPr>
          <w:rFonts w:ascii="Times New Roman"/>
          <w:i/>
          <w:color w:val="8C8C8E"/>
          <w:w w:val="105"/>
          <w:sz w:val="18"/>
        </w:rPr>
        <w:t>.</w:t>
      </w:r>
    </w:p>
    <w:p w14:paraId="5E744E70" w14:textId="77777777" w:rsidR="00316B0F" w:rsidRDefault="00316B0F" w:rsidP="00316B0F">
      <w:pPr>
        <w:pStyle w:val="BodyText"/>
        <w:spacing w:before="10"/>
        <w:rPr>
          <w:rFonts w:ascii="Times New Roman"/>
          <w:i/>
          <w:sz w:val="19"/>
        </w:rPr>
      </w:pPr>
    </w:p>
    <w:p w14:paraId="2EF20664" w14:textId="77777777" w:rsidR="00316B0F" w:rsidRDefault="00316B0F" w:rsidP="00316B0F">
      <w:pPr>
        <w:pStyle w:val="ListParagraph"/>
        <w:numPr>
          <w:ilvl w:val="0"/>
          <w:numId w:val="1"/>
        </w:numPr>
        <w:tabs>
          <w:tab w:val="left" w:pos="2652"/>
        </w:tabs>
        <w:ind w:left="2651" w:hanging="330"/>
        <w:jc w:val="left"/>
        <w:rPr>
          <w:rFonts w:ascii="Arial"/>
          <w:b/>
          <w:sz w:val="16"/>
        </w:rPr>
      </w:pPr>
      <w:r>
        <w:rPr>
          <w:rFonts w:ascii="Arial"/>
          <w:b/>
          <w:color w:val="030303"/>
          <w:sz w:val="16"/>
        </w:rPr>
        <w:t>Annexes</w:t>
      </w:r>
    </w:p>
    <w:p w14:paraId="15EBECCB" w14:textId="77777777" w:rsidR="00316B0F" w:rsidRDefault="00316B0F" w:rsidP="00316B0F">
      <w:pPr>
        <w:spacing w:before="10"/>
        <w:ind w:left="2648"/>
        <w:jc w:val="both"/>
        <w:rPr>
          <w:rFonts w:ascii="Times New Roman"/>
          <w:i/>
          <w:sz w:val="18"/>
        </w:rPr>
      </w:pPr>
      <w:r>
        <w:rPr>
          <w:rFonts w:ascii="Times New Roman"/>
          <w:i/>
          <w:color w:val="727475"/>
          <w:sz w:val="18"/>
        </w:rPr>
        <w:t>The following are standard annexes for evaluation reports.</w:t>
      </w:r>
    </w:p>
    <w:p w14:paraId="16E7DFA5" w14:textId="77777777" w:rsidR="00316B0F" w:rsidRDefault="00316B0F" w:rsidP="00316B0F">
      <w:pPr>
        <w:pStyle w:val="BodyText"/>
        <w:spacing w:before="2"/>
        <w:rPr>
          <w:rFonts w:ascii="Times New Roman"/>
          <w:i/>
          <w:sz w:val="21"/>
        </w:rPr>
      </w:pPr>
    </w:p>
    <w:p w14:paraId="587B83BF" w14:textId="77777777" w:rsidR="00316B0F" w:rsidRDefault="00316B0F" w:rsidP="00316B0F">
      <w:pPr>
        <w:pStyle w:val="ListParagraph"/>
        <w:numPr>
          <w:ilvl w:val="1"/>
          <w:numId w:val="1"/>
        </w:numPr>
        <w:tabs>
          <w:tab w:val="left" w:pos="3068"/>
        </w:tabs>
        <w:ind w:left="3067" w:hanging="424"/>
        <w:rPr>
          <w:rFonts w:ascii="Arial"/>
          <w:b/>
          <w:sz w:val="16"/>
        </w:rPr>
      </w:pPr>
      <w:r>
        <w:rPr>
          <w:rFonts w:ascii="Arial"/>
          <w:b/>
          <w:color w:val="030303"/>
          <w:sz w:val="16"/>
        </w:rPr>
        <w:t>Evaluation terms of</w:t>
      </w:r>
      <w:r>
        <w:rPr>
          <w:rFonts w:ascii="Arial"/>
          <w:b/>
          <w:color w:val="030303"/>
          <w:spacing w:val="-5"/>
          <w:sz w:val="16"/>
        </w:rPr>
        <w:t xml:space="preserve"> </w:t>
      </w:r>
      <w:r>
        <w:rPr>
          <w:rFonts w:ascii="Arial"/>
          <w:b/>
          <w:color w:val="030303"/>
          <w:sz w:val="16"/>
        </w:rPr>
        <w:t>reference</w:t>
      </w:r>
    </w:p>
    <w:p w14:paraId="157A292E" w14:textId="77777777" w:rsidR="00316B0F" w:rsidRDefault="00316B0F" w:rsidP="00316B0F">
      <w:pPr>
        <w:pStyle w:val="ListParagraph"/>
        <w:numPr>
          <w:ilvl w:val="1"/>
          <w:numId w:val="1"/>
        </w:numPr>
        <w:tabs>
          <w:tab w:val="left" w:pos="3068"/>
        </w:tabs>
        <w:spacing w:before="94"/>
        <w:ind w:left="3067" w:hanging="424"/>
        <w:rPr>
          <w:rFonts w:ascii="Arial"/>
          <w:b/>
          <w:sz w:val="16"/>
        </w:rPr>
      </w:pPr>
      <w:r>
        <w:rPr>
          <w:rFonts w:ascii="Arial"/>
          <w:b/>
          <w:color w:val="030303"/>
          <w:sz w:val="16"/>
        </w:rPr>
        <w:t>Evaluation</w:t>
      </w:r>
      <w:r>
        <w:rPr>
          <w:rFonts w:ascii="Arial"/>
          <w:b/>
          <w:color w:val="030303"/>
          <w:spacing w:val="9"/>
          <w:sz w:val="16"/>
        </w:rPr>
        <w:t xml:space="preserve"> </w:t>
      </w:r>
      <w:r>
        <w:rPr>
          <w:rFonts w:ascii="Arial"/>
          <w:b/>
          <w:color w:val="030303"/>
          <w:sz w:val="16"/>
        </w:rPr>
        <w:t>matrix</w:t>
      </w:r>
    </w:p>
    <w:p w14:paraId="0A8A87AE" w14:textId="77777777" w:rsidR="00316B0F" w:rsidRDefault="00316B0F" w:rsidP="00316B0F">
      <w:pPr>
        <w:pStyle w:val="ListParagraph"/>
        <w:numPr>
          <w:ilvl w:val="1"/>
          <w:numId w:val="1"/>
        </w:numPr>
        <w:tabs>
          <w:tab w:val="left" w:pos="3067"/>
        </w:tabs>
        <w:spacing w:before="86"/>
        <w:ind w:left="3066" w:hanging="423"/>
        <w:rPr>
          <w:rFonts w:ascii="Arial"/>
          <w:b/>
          <w:sz w:val="16"/>
        </w:rPr>
      </w:pPr>
      <w:r>
        <w:rPr>
          <w:rFonts w:ascii="Arial"/>
          <w:b/>
          <w:color w:val="030303"/>
          <w:sz w:val="16"/>
        </w:rPr>
        <w:t>List of documents</w:t>
      </w:r>
      <w:r>
        <w:rPr>
          <w:rFonts w:ascii="Arial"/>
          <w:b/>
          <w:color w:val="030303"/>
          <w:spacing w:val="-3"/>
          <w:sz w:val="16"/>
        </w:rPr>
        <w:t xml:space="preserve"> </w:t>
      </w:r>
      <w:r>
        <w:rPr>
          <w:rFonts w:ascii="Arial"/>
          <w:b/>
          <w:color w:val="030303"/>
          <w:sz w:val="16"/>
        </w:rPr>
        <w:t>reviewed</w:t>
      </w:r>
    </w:p>
    <w:p w14:paraId="7F83DA00" w14:textId="77777777" w:rsidR="00316B0F" w:rsidRDefault="00316B0F" w:rsidP="00316B0F">
      <w:pPr>
        <w:pStyle w:val="ListParagraph"/>
        <w:numPr>
          <w:ilvl w:val="1"/>
          <w:numId w:val="1"/>
        </w:numPr>
        <w:tabs>
          <w:tab w:val="left" w:pos="3067"/>
        </w:tabs>
        <w:spacing w:before="90"/>
        <w:ind w:left="3066" w:hanging="423"/>
        <w:rPr>
          <w:rFonts w:ascii="Arial"/>
          <w:b/>
          <w:sz w:val="16"/>
        </w:rPr>
      </w:pPr>
      <w:r>
        <w:rPr>
          <w:rFonts w:ascii="Arial"/>
          <w:b/>
          <w:color w:val="030303"/>
          <w:sz w:val="16"/>
        </w:rPr>
        <w:t>List of persons interviewed or</w:t>
      </w:r>
      <w:r>
        <w:rPr>
          <w:rFonts w:ascii="Arial"/>
          <w:b/>
          <w:color w:val="030303"/>
          <w:spacing w:val="-7"/>
          <w:sz w:val="16"/>
        </w:rPr>
        <w:t xml:space="preserve"> </w:t>
      </w:r>
      <w:r>
        <w:rPr>
          <w:rFonts w:ascii="Arial"/>
          <w:b/>
          <w:color w:val="030303"/>
          <w:sz w:val="16"/>
        </w:rPr>
        <w:t>consulted</w:t>
      </w:r>
    </w:p>
    <w:p w14:paraId="004F3042" w14:textId="77777777" w:rsidR="00316B0F" w:rsidRDefault="00316B0F" w:rsidP="00316B0F">
      <w:pPr>
        <w:pStyle w:val="ListParagraph"/>
        <w:numPr>
          <w:ilvl w:val="1"/>
          <w:numId w:val="1"/>
        </w:numPr>
        <w:tabs>
          <w:tab w:val="left" w:pos="3068"/>
        </w:tabs>
        <w:spacing w:before="99"/>
        <w:ind w:left="3067" w:hanging="424"/>
        <w:rPr>
          <w:rFonts w:ascii="Arial"/>
          <w:b/>
          <w:sz w:val="16"/>
        </w:rPr>
      </w:pPr>
      <w:r>
        <w:rPr>
          <w:rFonts w:ascii="Arial"/>
          <w:b/>
          <w:color w:val="030303"/>
          <w:sz w:val="16"/>
        </w:rPr>
        <w:t>Data collection</w:t>
      </w:r>
      <w:r>
        <w:rPr>
          <w:rFonts w:ascii="Arial"/>
          <w:b/>
          <w:color w:val="030303"/>
          <w:spacing w:val="1"/>
          <w:sz w:val="16"/>
        </w:rPr>
        <w:t xml:space="preserve"> </w:t>
      </w:r>
      <w:r>
        <w:rPr>
          <w:rFonts w:ascii="Arial"/>
          <w:b/>
          <w:color w:val="030303"/>
          <w:sz w:val="16"/>
        </w:rPr>
        <w:t>instruments</w:t>
      </w:r>
    </w:p>
    <w:p w14:paraId="4D0B96FE" w14:textId="77777777" w:rsidR="00F51DDF" w:rsidRDefault="00F51DDF"/>
    <w:sectPr w:rsidR="00F51DDF">
      <w:headerReference w:type="default" r:id="rId13"/>
      <w:pgSz w:w="12240" w:h="15840"/>
      <w:pgMar w:top="960" w:right="1320" w:bottom="280" w:left="1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645A85" w14:textId="77777777" w:rsidR="00316B0F" w:rsidRDefault="00316B0F" w:rsidP="00316B0F">
      <w:r>
        <w:separator/>
      </w:r>
    </w:p>
  </w:endnote>
  <w:endnote w:type="continuationSeparator" w:id="0">
    <w:p w14:paraId="0191915A" w14:textId="77777777" w:rsidR="00316B0F" w:rsidRDefault="00316B0F" w:rsidP="00316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B050C" w14:textId="77777777" w:rsidR="00316B0F" w:rsidRDefault="00316B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33E23" w14:textId="77777777" w:rsidR="00316B0F" w:rsidRDefault="00316B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718E0" w14:textId="77777777" w:rsidR="00316B0F" w:rsidRDefault="00316B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F00BE5" w14:textId="77777777" w:rsidR="00316B0F" w:rsidRDefault="00316B0F" w:rsidP="00316B0F">
      <w:r>
        <w:separator/>
      </w:r>
    </w:p>
  </w:footnote>
  <w:footnote w:type="continuationSeparator" w:id="0">
    <w:p w14:paraId="3F0AF4CD" w14:textId="77777777" w:rsidR="00316B0F" w:rsidRDefault="00316B0F" w:rsidP="00316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C133" w14:textId="77777777" w:rsidR="00316B0F" w:rsidRDefault="00316B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B09FF" w14:textId="77777777" w:rsidR="000C46F3" w:rsidRDefault="00316B0F">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3A1352" w14:textId="77777777" w:rsidR="00316B0F" w:rsidRDefault="00316B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4299F" w14:textId="77777777" w:rsidR="000C46F3" w:rsidRDefault="00316B0F">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F64B41"/>
    <w:multiLevelType w:val="multilevel"/>
    <w:tmpl w:val="872414CE"/>
    <w:lvl w:ilvl="0">
      <w:start w:val="1"/>
      <w:numFmt w:val="decimal"/>
      <w:lvlText w:val="%1."/>
      <w:lvlJc w:val="left"/>
      <w:pPr>
        <w:ind w:left="961" w:hanging="319"/>
        <w:jc w:val="right"/>
      </w:pPr>
      <w:rPr>
        <w:rFonts w:ascii="Arial" w:eastAsia="Arial" w:hAnsi="Arial" w:cs="Arial" w:hint="default"/>
        <w:b/>
        <w:bCs/>
        <w:color w:val="030303"/>
        <w:spacing w:val="-1"/>
        <w:w w:val="107"/>
        <w:sz w:val="16"/>
        <w:szCs w:val="16"/>
      </w:rPr>
    </w:lvl>
    <w:lvl w:ilvl="1">
      <w:start w:val="1"/>
      <w:numFmt w:val="decimal"/>
      <w:lvlText w:val="%1.%2."/>
      <w:lvlJc w:val="left"/>
      <w:pPr>
        <w:ind w:left="1379" w:hanging="419"/>
        <w:jc w:val="left"/>
      </w:pPr>
      <w:rPr>
        <w:rFonts w:ascii="Arial" w:eastAsia="Arial" w:hAnsi="Arial" w:cs="Arial" w:hint="default"/>
        <w:b/>
        <w:bCs/>
        <w:color w:val="030303"/>
        <w:spacing w:val="-5"/>
        <w:w w:val="109"/>
        <w:sz w:val="16"/>
        <w:szCs w:val="16"/>
      </w:rPr>
    </w:lvl>
    <w:lvl w:ilvl="2">
      <w:numFmt w:val="bullet"/>
      <w:lvlText w:val="•"/>
      <w:lvlJc w:val="left"/>
      <w:pPr>
        <w:ind w:left="3060" w:hanging="419"/>
      </w:pPr>
      <w:rPr>
        <w:rFonts w:hint="default"/>
      </w:rPr>
    </w:lvl>
    <w:lvl w:ilvl="3">
      <w:numFmt w:val="bullet"/>
      <w:lvlText w:val="•"/>
      <w:lvlJc w:val="left"/>
      <w:pPr>
        <w:ind w:left="3877" w:hanging="419"/>
      </w:pPr>
      <w:rPr>
        <w:rFonts w:hint="default"/>
      </w:rPr>
    </w:lvl>
    <w:lvl w:ilvl="4">
      <w:numFmt w:val="bullet"/>
      <w:lvlText w:val="•"/>
      <w:lvlJc w:val="left"/>
      <w:pPr>
        <w:ind w:left="4695" w:hanging="419"/>
      </w:pPr>
      <w:rPr>
        <w:rFonts w:hint="default"/>
      </w:rPr>
    </w:lvl>
    <w:lvl w:ilvl="5">
      <w:numFmt w:val="bullet"/>
      <w:lvlText w:val="•"/>
      <w:lvlJc w:val="left"/>
      <w:pPr>
        <w:ind w:left="5512" w:hanging="419"/>
      </w:pPr>
      <w:rPr>
        <w:rFonts w:hint="default"/>
      </w:rPr>
    </w:lvl>
    <w:lvl w:ilvl="6">
      <w:numFmt w:val="bullet"/>
      <w:lvlText w:val="•"/>
      <w:lvlJc w:val="left"/>
      <w:pPr>
        <w:ind w:left="6330" w:hanging="419"/>
      </w:pPr>
      <w:rPr>
        <w:rFonts w:hint="default"/>
      </w:rPr>
    </w:lvl>
    <w:lvl w:ilvl="7">
      <w:numFmt w:val="bullet"/>
      <w:lvlText w:val="•"/>
      <w:lvlJc w:val="left"/>
      <w:pPr>
        <w:ind w:left="7147" w:hanging="419"/>
      </w:pPr>
      <w:rPr>
        <w:rFonts w:hint="default"/>
      </w:rPr>
    </w:lvl>
    <w:lvl w:ilvl="8">
      <w:numFmt w:val="bullet"/>
      <w:lvlText w:val="•"/>
      <w:lvlJc w:val="left"/>
      <w:pPr>
        <w:ind w:left="7965" w:hanging="419"/>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B0F"/>
    <w:rsid w:val="00316B0F"/>
    <w:rsid w:val="005841EF"/>
    <w:rsid w:val="00F51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0E5BB"/>
  <w15:chartTrackingRefBased/>
  <w15:docId w15:val="{D0FEA306-F053-4208-BB00-9F4E99BBF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B0F"/>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316B0F"/>
    <w:pPr>
      <w:ind w:left="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B0F"/>
    <w:rPr>
      <w:rFonts w:ascii="Calibri" w:eastAsia="Calibri" w:hAnsi="Calibri" w:cs="Calibri"/>
      <w:b/>
      <w:bCs/>
      <w:sz w:val="24"/>
      <w:szCs w:val="24"/>
    </w:rPr>
  </w:style>
  <w:style w:type="paragraph" w:styleId="BodyText">
    <w:name w:val="Body Text"/>
    <w:basedOn w:val="Normal"/>
    <w:link w:val="BodyTextChar"/>
    <w:uiPriority w:val="1"/>
    <w:qFormat/>
    <w:rsid w:val="00316B0F"/>
  </w:style>
  <w:style w:type="character" w:customStyle="1" w:styleId="BodyTextChar">
    <w:name w:val="Body Text Char"/>
    <w:basedOn w:val="DefaultParagraphFont"/>
    <w:link w:val="BodyText"/>
    <w:uiPriority w:val="1"/>
    <w:rsid w:val="00316B0F"/>
    <w:rPr>
      <w:rFonts w:ascii="Calibri" w:eastAsia="Calibri" w:hAnsi="Calibri" w:cs="Calibri"/>
    </w:rPr>
  </w:style>
  <w:style w:type="paragraph" w:styleId="ListParagraph">
    <w:name w:val="List Paragraph"/>
    <w:basedOn w:val="Normal"/>
    <w:uiPriority w:val="1"/>
    <w:qFormat/>
    <w:rsid w:val="00316B0F"/>
    <w:pPr>
      <w:ind w:left="556" w:hanging="454"/>
    </w:pPr>
  </w:style>
  <w:style w:type="paragraph" w:styleId="Header">
    <w:name w:val="header"/>
    <w:basedOn w:val="Normal"/>
    <w:link w:val="HeaderChar"/>
    <w:uiPriority w:val="99"/>
    <w:unhideWhenUsed/>
    <w:rsid w:val="00316B0F"/>
    <w:pPr>
      <w:tabs>
        <w:tab w:val="center" w:pos="4680"/>
        <w:tab w:val="right" w:pos="9360"/>
      </w:tabs>
    </w:pPr>
  </w:style>
  <w:style w:type="character" w:customStyle="1" w:styleId="HeaderChar">
    <w:name w:val="Header Char"/>
    <w:basedOn w:val="DefaultParagraphFont"/>
    <w:link w:val="Header"/>
    <w:uiPriority w:val="99"/>
    <w:rsid w:val="00316B0F"/>
    <w:rPr>
      <w:rFonts w:ascii="Calibri" w:eastAsia="Calibri" w:hAnsi="Calibri" w:cs="Calibri"/>
    </w:rPr>
  </w:style>
  <w:style w:type="paragraph" w:styleId="Footer">
    <w:name w:val="footer"/>
    <w:basedOn w:val="Normal"/>
    <w:link w:val="FooterChar"/>
    <w:uiPriority w:val="99"/>
    <w:unhideWhenUsed/>
    <w:rsid w:val="00316B0F"/>
    <w:pPr>
      <w:tabs>
        <w:tab w:val="center" w:pos="4680"/>
        <w:tab w:val="right" w:pos="9360"/>
      </w:tabs>
    </w:pPr>
  </w:style>
  <w:style w:type="character" w:customStyle="1" w:styleId="FooterChar">
    <w:name w:val="Footer Char"/>
    <w:basedOn w:val="DefaultParagraphFont"/>
    <w:link w:val="Footer"/>
    <w:uiPriority w:val="99"/>
    <w:rsid w:val="00316B0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677</Words>
  <Characters>3864</Characters>
  <Application>Microsoft Office Word</Application>
  <DocSecurity>0</DocSecurity>
  <Lines>32</Lines>
  <Paragraphs>9</Paragraphs>
  <ScaleCrop>false</ScaleCrop>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IOM Development Fund</dc:creator>
  <cp:keywords/>
  <dc:description/>
  <cp:lastModifiedBy>IOM Development Fund</cp:lastModifiedBy>
  <cp:revision>1</cp:revision>
  <dcterms:created xsi:type="dcterms:W3CDTF">2020-06-11T10:52:00Z</dcterms:created>
  <dcterms:modified xsi:type="dcterms:W3CDTF">2020-06-11T10:52:00Z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2020-06-11T10:52:35Z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9da89079-a1da-453b-bb65-572a5653915f</vt:lpwstr>
  </property>
  <property fmtid="{D5CDD505-2E9C-101B-9397-08002B2CF9AE}" pid="8" name="MSIP_Label_2059aa38-f392-4105-be92-628035578272_ContentBits">
    <vt:lpwstr>0</vt:lpwstr>
  </property>
</Properties>
</file>